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87" w:type="dxa"/>
        <w:tblInd w:w="-423" w:type="dxa"/>
        <w:tblLook w:val="00BF"/>
      </w:tblPr>
      <w:tblGrid>
        <w:gridCol w:w="1194"/>
        <w:gridCol w:w="9593"/>
      </w:tblGrid>
      <w:tr w:rsidR="00A4149A">
        <w:tc>
          <w:tcPr>
            <w:tcW w:w="1194" w:type="dxa"/>
          </w:tcPr>
          <w:p w:rsidR="00A4149A" w:rsidRPr="00393F14" w:rsidRDefault="00A4149A">
            <w:r w:rsidRPr="00393F14">
              <w:t>Check</w:t>
            </w:r>
          </w:p>
          <w:p w:rsidR="00A4149A" w:rsidRPr="00393F14" w:rsidRDefault="00A4149A"/>
        </w:tc>
        <w:tc>
          <w:tcPr>
            <w:tcW w:w="9593" w:type="dxa"/>
          </w:tcPr>
          <w:p w:rsidR="00A4149A" w:rsidRPr="00393F14" w:rsidRDefault="00842CEF">
            <w:r>
              <w:t>Tuesday, March 31</w:t>
            </w:r>
            <w:r w:rsidR="00A4149A" w:rsidRPr="00393F14">
              <w:t xml:space="preserve">, 2020 </w:t>
            </w:r>
          </w:p>
          <w:p w:rsidR="00A4149A" w:rsidRPr="00393F14" w:rsidRDefault="00A4149A"/>
        </w:tc>
      </w:tr>
      <w:tr w:rsidR="00A4149A">
        <w:tc>
          <w:tcPr>
            <w:tcW w:w="1194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</w:p>
        </w:tc>
        <w:tc>
          <w:tcPr>
            <w:tcW w:w="9593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 xml:space="preserve">Good Morning. </w:t>
            </w:r>
          </w:p>
          <w:p w:rsidR="00DF5C4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As always, I hope today finds you and your loved ones well.</w:t>
            </w:r>
            <w:r>
              <w:rPr>
                <w:b/>
                <w:color w:val="0000FF"/>
              </w:rPr>
              <w:t xml:space="preserve"> </w:t>
            </w:r>
          </w:p>
          <w:p w:rsidR="00A4149A" w:rsidRPr="00393F14" w:rsidRDefault="0097750C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We’re all in this together, safe at home.</w:t>
            </w:r>
          </w:p>
          <w:p w:rsidR="00A4149A" w:rsidRPr="00393F14" w:rsidRDefault="00A4149A" w:rsidP="00C15B2A"/>
          <w:p w:rsidR="00460FD8" w:rsidRDefault="00A4149A">
            <w:r w:rsidRPr="00393F14">
              <w:t>Please remember to take your child’s attendance.</w:t>
            </w:r>
          </w:p>
          <w:p w:rsidR="00460FD8" w:rsidRDefault="00460FD8"/>
          <w:p w:rsidR="006072FF" w:rsidRPr="002652EE" w:rsidRDefault="00460FD8" w:rsidP="00460FD8">
            <w:pPr>
              <w:rPr>
                <w:b/>
                <w:color w:val="008000"/>
                <w:sz w:val="28"/>
              </w:rPr>
            </w:pPr>
            <w:r w:rsidRPr="002652EE">
              <w:rPr>
                <w:b/>
                <w:color w:val="008000"/>
                <w:sz w:val="28"/>
              </w:rPr>
              <w:t xml:space="preserve">When the need arises, I may </w:t>
            </w:r>
            <w:r w:rsidR="002652EE">
              <w:rPr>
                <w:b/>
                <w:color w:val="008000"/>
                <w:sz w:val="28"/>
              </w:rPr>
              <w:t xml:space="preserve">need to </w:t>
            </w:r>
            <w:r w:rsidRPr="002652EE">
              <w:rPr>
                <w:b/>
                <w:color w:val="008000"/>
                <w:sz w:val="28"/>
              </w:rPr>
              <w:t xml:space="preserve">update information on the Weebly “Welcome” page. The update will be listed below the template link. </w:t>
            </w:r>
            <w:r w:rsidR="00970807" w:rsidRPr="002652EE">
              <w:rPr>
                <w:b/>
                <w:color w:val="008000"/>
                <w:sz w:val="28"/>
              </w:rPr>
              <w:t>If you find an error in the assignment, check for an update on the Weebly home page.</w:t>
            </w:r>
          </w:p>
          <w:p w:rsidR="00460FD8" w:rsidRPr="00970807" w:rsidRDefault="00460FD8" w:rsidP="00460FD8">
            <w:pPr>
              <w:rPr>
                <w:b/>
                <w:color w:val="FF0000"/>
              </w:rPr>
            </w:pPr>
          </w:p>
          <w:p w:rsidR="00460FD8" w:rsidRPr="00460FD8" w:rsidRDefault="00460FD8" w:rsidP="00460FD8">
            <w:pPr>
              <w:rPr>
                <w:b/>
              </w:rPr>
            </w:pPr>
            <w:r w:rsidRPr="00460FD8">
              <w:rPr>
                <w:b/>
              </w:rPr>
              <w:t>Thank you for your patience.</w:t>
            </w:r>
          </w:p>
          <w:p w:rsidR="00A4149A" w:rsidRPr="00393F14" w:rsidRDefault="00A4149A" w:rsidP="00C15B2A"/>
        </w:tc>
      </w:tr>
      <w:tr w:rsidR="00A4149A">
        <w:tc>
          <w:tcPr>
            <w:tcW w:w="1194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</w:t>
            </w:r>
          </w:p>
        </w:tc>
        <w:tc>
          <w:tcPr>
            <w:tcW w:w="9593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Today’s distance learning lesson:</w:t>
            </w:r>
          </w:p>
          <w:p w:rsidR="00A4149A" w:rsidRPr="00393F1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Attendance</w:t>
            </w:r>
          </w:p>
          <w:p w:rsidR="00DB5A54" w:rsidRDefault="002652EE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Math</w:t>
            </w:r>
            <w:r w:rsidR="00B408E2">
              <w:rPr>
                <w:color w:val="0000FF"/>
              </w:rPr>
              <w:t xml:space="preserve"> </w:t>
            </w:r>
          </w:p>
          <w:p w:rsidR="00A4149A" w:rsidRPr="00DB5A54" w:rsidRDefault="00DB5A54" w:rsidP="00DB5A54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Practice multiplication facts</w:t>
            </w:r>
          </w:p>
          <w:p w:rsidR="00A4149A" w:rsidRPr="00393F14" w:rsidRDefault="0091233C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Science</w:t>
            </w:r>
            <w:r w:rsidR="00460453">
              <w:rPr>
                <w:color w:val="0000FF"/>
              </w:rPr>
              <w:t xml:space="preserve"> </w:t>
            </w:r>
          </w:p>
          <w:p w:rsidR="00A4149A" w:rsidRPr="00393F1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Reading: Lexia</w:t>
            </w:r>
          </w:p>
          <w:p w:rsidR="00A4149A" w:rsidRPr="00393F14" w:rsidRDefault="00B408E2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 xml:space="preserve">*Cursive </w:t>
            </w:r>
            <w:r w:rsidR="0097750C">
              <w:rPr>
                <w:color w:val="0000FF"/>
              </w:rPr>
              <w:t xml:space="preserve">#28 and </w:t>
            </w:r>
            <w:r>
              <w:rPr>
                <w:color w:val="0000FF"/>
              </w:rPr>
              <w:t>you can also use your cursive book to practice</w:t>
            </w:r>
          </w:p>
          <w:p w:rsidR="00E611E2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Typing</w:t>
            </w:r>
          </w:p>
          <w:p w:rsidR="00A4149A" w:rsidRPr="00393F14" w:rsidRDefault="00A4149A" w:rsidP="00970807">
            <w:pPr>
              <w:pStyle w:val="ListParagraph"/>
            </w:pPr>
          </w:p>
        </w:tc>
      </w:tr>
      <w:tr w:rsidR="00A4149A">
        <w:trPr>
          <w:trHeight w:val="1560"/>
        </w:trPr>
        <w:tc>
          <w:tcPr>
            <w:tcW w:w="1194" w:type="dxa"/>
            <w:tcBorders>
              <w:bottom w:val="single" w:sz="4" w:space="0" w:color="auto"/>
            </w:tcBorders>
          </w:tcPr>
          <w:p w:rsidR="00A4149A" w:rsidRPr="00393F14" w:rsidRDefault="00A4149A" w:rsidP="00C15B2A">
            <w:pPr>
              <w:rPr>
                <w:b/>
              </w:rPr>
            </w:pPr>
            <w:r w:rsidRPr="00393F14">
              <w:rPr>
                <w:b/>
              </w:rPr>
              <w:t>MyMath</w:t>
            </w: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970807" w:rsidRDefault="0097750C" w:rsidP="00D60CBB">
            <w:pPr>
              <w:rPr>
                <w:b/>
              </w:rPr>
            </w:pPr>
            <w:r w:rsidRPr="0097750C">
              <w:rPr>
                <w:b/>
              </w:rPr>
              <w:t>Review pages 741-744</w:t>
            </w:r>
          </w:p>
          <w:p w:rsidR="00970807" w:rsidRDefault="00970807" w:rsidP="00D60CBB">
            <w:pPr>
              <w:rPr>
                <w:b/>
              </w:rPr>
            </w:pPr>
          </w:p>
          <w:p w:rsidR="0097750C" w:rsidRDefault="00970807" w:rsidP="00D60CBB">
            <w:pPr>
              <w:rPr>
                <w:b/>
              </w:rPr>
            </w:pPr>
            <w:r>
              <w:rPr>
                <w:b/>
              </w:rPr>
              <w:t xml:space="preserve">This is your review page. </w:t>
            </w:r>
            <w:r w:rsidR="00A449A7">
              <w:rPr>
                <w:b/>
              </w:rPr>
              <w:t>Do you best</w:t>
            </w:r>
            <w:r w:rsidR="002652EE">
              <w:rPr>
                <w:b/>
              </w:rPr>
              <w:t xml:space="preserve"> without </w:t>
            </w:r>
            <w:r w:rsidR="00A449A7">
              <w:rPr>
                <w:b/>
              </w:rPr>
              <w:t xml:space="preserve">help, then share what you’ve </w:t>
            </w:r>
            <w:proofErr w:type="spellStart"/>
            <w:proofErr w:type="gramStart"/>
            <w:r w:rsidR="00A449A7">
              <w:rPr>
                <w:b/>
              </w:rPr>
              <w:t>learnded</w:t>
            </w:r>
            <w:proofErr w:type="spellEnd"/>
            <w:r w:rsidR="00A449A7">
              <w:rPr>
                <w:b/>
              </w:rPr>
              <w:t xml:space="preserve"> </w:t>
            </w:r>
            <w:r w:rsidR="002652EE">
              <w:rPr>
                <w:b/>
              </w:rPr>
              <w:t xml:space="preserve"> with</w:t>
            </w:r>
            <w:proofErr w:type="gramEnd"/>
            <w:r w:rsidR="002652EE">
              <w:rPr>
                <w:b/>
              </w:rPr>
              <w:t xml:space="preserve"> a parent.</w:t>
            </w:r>
          </w:p>
          <w:p w:rsidR="0097750C" w:rsidRDefault="0097750C" w:rsidP="00D60CBB">
            <w:pPr>
              <w:rPr>
                <w:b/>
              </w:rPr>
            </w:pPr>
          </w:p>
          <w:p w:rsidR="00DA4000" w:rsidRDefault="0097750C" w:rsidP="00D60CBB">
            <w:pPr>
              <w:rPr>
                <w:b/>
              </w:rPr>
            </w:pPr>
            <w:r>
              <w:rPr>
                <w:b/>
              </w:rPr>
              <w:t>There are no video</w:t>
            </w:r>
            <w:r w:rsidR="00985665">
              <w:rPr>
                <w:b/>
              </w:rPr>
              <w:t>s</w:t>
            </w:r>
            <w:r>
              <w:rPr>
                <w:b/>
              </w:rPr>
              <w:t xml:space="preserve"> associated with this page.</w:t>
            </w:r>
          </w:p>
          <w:p w:rsidR="00DA4000" w:rsidRDefault="00DA4000" w:rsidP="00D60CBB">
            <w:pPr>
              <w:rPr>
                <w:b/>
              </w:rPr>
            </w:pPr>
          </w:p>
          <w:p w:rsidR="00A4149A" w:rsidRPr="0097750C" w:rsidRDefault="00A4149A" w:rsidP="00DA4000">
            <w:pPr>
              <w:rPr>
                <w:b/>
              </w:rPr>
            </w:pPr>
          </w:p>
        </w:tc>
      </w:tr>
      <w:tr w:rsidR="00144658">
        <w:trPr>
          <w:trHeight w:val="1960"/>
        </w:trPr>
        <w:tc>
          <w:tcPr>
            <w:tcW w:w="1194" w:type="dxa"/>
            <w:tcBorders>
              <w:top w:val="single" w:sz="4" w:space="0" w:color="auto"/>
            </w:tcBorders>
          </w:tcPr>
          <w:p w:rsidR="00144658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Math</w:t>
            </w:r>
          </w:p>
          <w:p w:rsidR="00144658" w:rsidRPr="00393F14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Facts</w:t>
            </w: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144658" w:rsidRDefault="00F80512" w:rsidP="00B667A5">
            <w:pPr>
              <w:spacing w:before="2" w:after="2"/>
            </w:pPr>
            <w:r>
              <w:t>Division Facts; remember to use multiplication facts to solve division</w:t>
            </w:r>
          </w:p>
          <w:p w:rsidR="00970807" w:rsidRDefault="00F25383" w:rsidP="00F80512">
            <w:hyperlink r:id="rId5" w:history="1">
              <w:r w:rsidR="00F80512">
                <w:rPr>
                  <w:rStyle w:val="Hyperlink"/>
                </w:rPr>
                <w:t>https://www.varsitytutors.com/aplusmath/flashcards/division</w:t>
              </w:r>
            </w:hyperlink>
          </w:p>
          <w:p w:rsidR="00F80512" w:rsidRDefault="00F80512" w:rsidP="00F80512"/>
          <w:p w:rsidR="00970807" w:rsidRDefault="00970807" w:rsidP="00970807">
            <w:pPr>
              <w:spacing w:before="2" w:after="2"/>
            </w:pPr>
            <w:r>
              <w:t>High Flying Multiplication</w:t>
            </w:r>
          </w:p>
          <w:p w:rsidR="00970807" w:rsidRDefault="00970807" w:rsidP="00970807">
            <w:pPr>
              <w:spacing w:before="2" w:after="2"/>
            </w:pPr>
            <w:hyperlink r:id="rId6" w:history="1">
              <w:r>
                <w:rPr>
                  <w:rStyle w:val="Hyperlink"/>
                </w:rPr>
                <w:t>https://www.multiplication.com/games/play/flying-high-race</w:t>
              </w:r>
            </w:hyperlink>
          </w:p>
          <w:p w:rsidR="00144658" w:rsidRPr="009F7D60" w:rsidRDefault="00144658" w:rsidP="00B667A5">
            <w:pPr>
              <w:spacing w:before="2" w:after="2"/>
              <w:rPr>
                <w:sz w:val="28"/>
              </w:rPr>
            </w:pPr>
          </w:p>
          <w:p w:rsidR="00970807" w:rsidRDefault="00970807" w:rsidP="00B667A5">
            <w:pPr>
              <w:spacing w:before="2" w:after="2"/>
              <w:rPr>
                <w:b/>
                <w:sz w:val="28"/>
              </w:rPr>
            </w:pPr>
            <w:r>
              <w:rPr>
                <w:b/>
                <w:sz w:val="28"/>
              </w:rPr>
              <w:t>Time yourself.</w:t>
            </w:r>
          </w:p>
          <w:p w:rsidR="00144658" w:rsidRDefault="00144658" w:rsidP="00B667A5">
            <w:pPr>
              <w:spacing w:before="2" w:after="2"/>
            </w:pPr>
            <w:r>
              <w:t>Choose the level, 1 or 2, multiplication, and start. Good Luck!</w:t>
            </w:r>
          </w:p>
          <w:p w:rsidR="00144658" w:rsidRDefault="00F25383" w:rsidP="00B667A5">
            <w:pPr>
              <w:spacing w:before="2" w:after="2"/>
            </w:pPr>
            <w:hyperlink r:id="rId7" w:history="1">
              <w:r w:rsidR="00144658">
                <w:rPr>
                  <w:rStyle w:val="Hyperlink"/>
                </w:rPr>
                <w:t>https://coolsciencelab.com/math_magic.html</w:t>
              </w:r>
            </w:hyperlink>
          </w:p>
          <w:p w:rsidR="00144658" w:rsidRDefault="00144658" w:rsidP="00B667A5">
            <w:pPr>
              <w:spacing w:before="2" w:after="2"/>
            </w:pPr>
          </w:p>
          <w:p w:rsidR="006072FF" w:rsidRDefault="00970807" w:rsidP="00B667A5">
            <w:pPr>
              <w:spacing w:before="2" w:after="2"/>
              <w:rPr>
                <w:rFonts w:ascii="Times" w:hAnsi="Times"/>
                <w:b/>
                <w:sz w:val="28"/>
                <w:szCs w:val="20"/>
              </w:rPr>
            </w:pPr>
            <w:r w:rsidRPr="000A4F75">
              <w:rPr>
                <w:rFonts w:ascii="Times" w:hAnsi="Times"/>
                <w:b/>
                <w:color w:val="FF0000"/>
                <w:sz w:val="28"/>
                <w:szCs w:val="20"/>
              </w:rPr>
              <w:t>Print your certificate</w:t>
            </w:r>
            <w:r w:rsidR="006072FF">
              <w:rPr>
                <w:rFonts w:ascii="Times" w:hAnsi="Times"/>
                <w:b/>
                <w:sz w:val="28"/>
                <w:szCs w:val="20"/>
              </w:rPr>
              <w:t xml:space="preserve"> from the timed link</w:t>
            </w:r>
            <w:r w:rsidRPr="00970807">
              <w:rPr>
                <w:rFonts w:ascii="Times" w:hAnsi="Times"/>
                <w:b/>
                <w:sz w:val="28"/>
                <w:szCs w:val="20"/>
              </w:rPr>
              <w:t xml:space="preserve"> </w:t>
            </w:r>
            <w:r w:rsidR="006072FF">
              <w:rPr>
                <w:rFonts w:ascii="Times" w:hAnsi="Times"/>
                <w:b/>
                <w:sz w:val="28"/>
                <w:szCs w:val="20"/>
              </w:rPr>
              <w:t>and post on</w:t>
            </w:r>
            <w:r w:rsidRPr="00970807">
              <w:rPr>
                <w:rFonts w:ascii="Times" w:hAnsi="Times"/>
                <w:b/>
                <w:sz w:val="28"/>
                <w:szCs w:val="20"/>
              </w:rPr>
              <w:t xml:space="preserve"> seesaw</w:t>
            </w:r>
            <w:r w:rsidR="006072FF">
              <w:rPr>
                <w:rFonts w:ascii="Times" w:hAnsi="Times"/>
                <w:b/>
                <w:sz w:val="28"/>
                <w:szCs w:val="20"/>
              </w:rPr>
              <w:t>.</w:t>
            </w:r>
          </w:p>
          <w:p w:rsidR="00144658" w:rsidRPr="00970807" w:rsidRDefault="00144658" w:rsidP="00B667A5">
            <w:pPr>
              <w:spacing w:before="2" w:after="2"/>
              <w:rPr>
                <w:rFonts w:ascii="Times" w:hAnsi="Times"/>
                <w:b/>
                <w:sz w:val="28"/>
                <w:szCs w:val="20"/>
              </w:rPr>
            </w:pPr>
          </w:p>
        </w:tc>
      </w:tr>
      <w:tr w:rsidR="00144658">
        <w:trPr>
          <w:trHeight w:val="707"/>
        </w:trPr>
        <w:tc>
          <w:tcPr>
            <w:tcW w:w="1194" w:type="dxa"/>
            <w:tcBorders>
              <w:bottom w:val="single" w:sz="4" w:space="0" w:color="auto"/>
            </w:tcBorders>
          </w:tcPr>
          <w:p w:rsidR="00144658" w:rsidRPr="00393F14" w:rsidRDefault="00144658" w:rsidP="00C15B2A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7E6EC9" w:rsidRDefault="000A34E4" w:rsidP="007E6EC9">
            <w:pPr>
              <w:rPr>
                <w:b/>
              </w:rPr>
            </w:pPr>
            <w:r>
              <w:rPr>
                <w:b/>
              </w:rPr>
              <w:t>Answer Questions #1-20</w:t>
            </w:r>
            <w:r w:rsidR="007E6EC9">
              <w:rPr>
                <w:b/>
              </w:rPr>
              <w:t xml:space="preserve"> on pages 180/181.</w:t>
            </w:r>
          </w:p>
          <w:p w:rsidR="000A34E4" w:rsidRDefault="006072FF" w:rsidP="007E6EC9">
            <w:pPr>
              <w:rPr>
                <w:b/>
                <w:sz w:val="28"/>
              </w:rPr>
            </w:pPr>
            <w:r w:rsidRPr="006072FF">
              <w:rPr>
                <w:b/>
                <w:sz w:val="28"/>
              </w:rPr>
              <w:t>Use complete sentences.</w:t>
            </w:r>
          </w:p>
          <w:p w:rsidR="00487AC0" w:rsidRDefault="000A34E4" w:rsidP="007E6EC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See download for page on </w:t>
            </w:r>
            <w:proofErr w:type="spellStart"/>
            <w:r>
              <w:rPr>
                <w:b/>
                <w:sz w:val="28"/>
              </w:rPr>
              <w:t>Weebly</w:t>
            </w:r>
            <w:proofErr w:type="spellEnd"/>
          </w:p>
          <w:p w:rsidR="00144658" w:rsidRPr="006072FF" w:rsidRDefault="00144658" w:rsidP="007E6EC9">
            <w:pPr>
              <w:rPr>
                <w:b/>
                <w:sz w:val="28"/>
              </w:rPr>
            </w:pPr>
          </w:p>
        </w:tc>
      </w:tr>
      <w:tr w:rsidR="00144658">
        <w:tc>
          <w:tcPr>
            <w:tcW w:w="1194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Reading</w:t>
            </w:r>
          </w:p>
        </w:tc>
        <w:tc>
          <w:tcPr>
            <w:tcW w:w="9593" w:type="dxa"/>
          </w:tcPr>
          <w:p w:rsidR="00933375" w:rsidRDefault="00933375" w:rsidP="00933375">
            <w:r>
              <w:t>Reading: Lexia 90 min per week</w:t>
            </w:r>
          </w:p>
          <w:p w:rsidR="00144658" w:rsidRPr="00933375" w:rsidRDefault="00144658" w:rsidP="00933375"/>
        </w:tc>
      </w:tr>
      <w:tr w:rsidR="00144658">
        <w:tc>
          <w:tcPr>
            <w:tcW w:w="1194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Cursive</w:t>
            </w:r>
          </w:p>
        </w:tc>
        <w:tc>
          <w:tcPr>
            <w:tcW w:w="9593" w:type="dxa"/>
          </w:tcPr>
          <w:p w:rsidR="00144658" w:rsidRPr="00393F14" w:rsidRDefault="005062EE" w:rsidP="00C15B2A">
            <w:r>
              <w:t>#28</w:t>
            </w:r>
            <w:r w:rsidR="00144658" w:rsidRPr="00393F14">
              <w:t xml:space="preserve"> </w:t>
            </w:r>
          </w:p>
          <w:p w:rsidR="00144658" w:rsidRPr="00393F14" w:rsidRDefault="00144658" w:rsidP="00C15B2A">
            <w:r w:rsidRPr="00393F14">
              <w:t>Make your own cursive sheets.</w:t>
            </w:r>
          </w:p>
          <w:p w:rsidR="00144658" w:rsidRPr="00393F14" w:rsidRDefault="00F25383">
            <w:pPr>
              <w:rPr>
                <w:rFonts w:ascii="Times" w:hAnsi="Times"/>
                <w:szCs w:val="20"/>
              </w:rPr>
            </w:pPr>
            <w:hyperlink r:id="rId8" w:history="1">
              <w:r w:rsidR="00144658" w:rsidRPr="00393F14">
                <w:rPr>
                  <w:rFonts w:ascii="Helvetica" w:hAnsi="Helvetica"/>
                  <w:color w:val="F76D19"/>
                </w:rPr>
                <w:t>https://www.zaner-bloser.com/products/fontsdemo/index.html</w:t>
              </w:r>
            </w:hyperlink>
            <w:r w:rsidR="00144658" w:rsidRPr="00393F14">
              <w:rPr>
                <w:rFonts w:ascii="Helvetica" w:hAnsi="Helvetica"/>
                <w:color w:val="555555"/>
                <w:szCs w:val="17"/>
              </w:rPr>
              <w:br/>
            </w:r>
          </w:p>
        </w:tc>
      </w:tr>
      <w:tr w:rsidR="00144658">
        <w:tc>
          <w:tcPr>
            <w:tcW w:w="1194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Type</w:t>
            </w:r>
          </w:p>
        </w:tc>
        <w:tc>
          <w:tcPr>
            <w:tcW w:w="9593" w:type="dxa"/>
          </w:tcPr>
          <w:p w:rsidR="00144658" w:rsidRPr="00393F14" w:rsidRDefault="00144658" w:rsidP="00C15B2A">
            <w:r w:rsidRPr="00393F14">
              <w:t>Typing for 30 minutes</w:t>
            </w:r>
          </w:p>
          <w:p w:rsidR="00144658" w:rsidRPr="00393F14" w:rsidRDefault="00F25383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="00144658" w:rsidRPr="00393F14">
              <w:rPr>
                <w:rFonts w:ascii="Helvetica" w:hAnsi="Helvetica"/>
                <w:b/>
                <w:color w:val="555555"/>
              </w:rPr>
              <w:instrText xml:space="preserve"> HYPERLINK "http://www.bbc.co.uk/guides/z3c6tfr" \t "_blank" </w:instrText>
            </w:r>
            <w:r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="00144658" w:rsidRPr="00393F14">
              <w:rPr>
                <w:rFonts w:ascii="Helvetica" w:hAnsi="Helvetica"/>
                <w:b/>
                <w:color w:val="F76D19"/>
                <w:u w:val="single"/>
              </w:rPr>
              <w:t>www.bbc.co.uk/guides/z3c6tfr</w:t>
            </w:r>
            <w:r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D81050" w:rsidRDefault="00144658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color w:val="555555"/>
                <w:szCs w:val="17"/>
              </w:rPr>
              <w:br/>
            </w:r>
            <w:r w:rsidRPr="00393F14">
              <w:rPr>
                <w:b/>
                <w:color w:val="555555"/>
                <w:szCs w:val="20"/>
              </w:rPr>
              <w:t>Use this link after you've had some practice with your typing: </w:t>
            </w:r>
            <w:r w:rsidR="00F25383"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Pr="00393F14">
              <w:rPr>
                <w:rFonts w:ascii="Helvetica" w:hAnsi="Helvetica"/>
                <w:b/>
                <w:color w:val="555555"/>
              </w:rPr>
              <w:instrText xml:space="preserve"> HYPERLINK "https://www.freetypinggame.net/free-typing-test.asp" \t "_blank" </w:instrText>
            </w:r>
            <w:r w:rsidR="00F25383"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Pr="00393F14">
              <w:rPr>
                <w:rFonts w:ascii="Helvetica" w:hAnsi="Helvetica"/>
                <w:b/>
                <w:color w:val="299705"/>
                <w:u w:val="single"/>
              </w:rPr>
              <w:t>www.freetypinggame.net/free-typing-test.asp</w:t>
            </w:r>
            <w:r w:rsidR="00F25383"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D81050" w:rsidRDefault="00D81050" w:rsidP="00C15B2A">
            <w:pPr>
              <w:rPr>
                <w:rFonts w:ascii="Helvetica" w:hAnsi="Helvetica"/>
                <w:b/>
                <w:color w:val="555555"/>
              </w:rPr>
            </w:pPr>
          </w:p>
          <w:p w:rsidR="00144658" w:rsidRPr="00393F14" w:rsidRDefault="00D81050" w:rsidP="00C15B2A">
            <w:pPr>
              <w:rPr>
                <w:rFonts w:ascii="Helvetica" w:hAnsi="Helvetica"/>
                <w:b/>
                <w:color w:val="555555"/>
              </w:rPr>
            </w:pPr>
            <w:r>
              <w:rPr>
                <w:rFonts w:ascii="Helvetica" w:hAnsi="Helvetica"/>
                <w:b/>
                <w:color w:val="555555"/>
              </w:rPr>
              <w:t>Are you making progress with your typing?</w:t>
            </w:r>
          </w:p>
          <w:p w:rsidR="00144658" w:rsidRPr="00393F14" w:rsidRDefault="00144658"/>
        </w:tc>
      </w:tr>
    </w:tbl>
    <w:p w:rsidR="00C15B2A" w:rsidRDefault="00C15B2A"/>
    <w:sectPr w:rsidR="00C15B2A" w:rsidSect="00C15B2A">
      <w:pgSz w:w="12240" w:h="15840"/>
      <w:pgMar w:top="1440" w:right="1440" w:bottom="1440" w:left="1440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FAF"/>
    <w:multiLevelType w:val="hybridMultilevel"/>
    <w:tmpl w:val="655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4BC9"/>
    <w:rsid w:val="00083DE6"/>
    <w:rsid w:val="000978D4"/>
    <w:rsid w:val="000A34E4"/>
    <w:rsid w:val="000A4F75"/>
    <w:rsid w:val="000C496A"/>
    <w:rsid w:val="0011062F"/>
    <w:rsid w:val="001315D7"/>
    <w:rsid w:val="00144658"/>
    <w:rsid w:val="001D56A7"/>
    <w:rsid w:val="001E0285"/>
    <w:rsid w:val="001F2EB3"/>
    <w:rsid w:val="00206B28"/>
    <w:rsid w:val="00222CC6"/>
    <w:rsid w:val="002652EE"/>
    <w:rsid w:val="00305E97"/>
    <w:rsid w:val="003174FF"/>
    <w:rsid w:val="00367235"/>
    <w:rsid w:val="0037641C"/>
    <w:rsid w:val="003C0502"/>
    <w:rsid w:val="003C4BC9"/>
    <w:rsid w:val="004602EC"/>
    <w:rsid w:val="00460453"/>
    <w:rsid w:val="00460FD8"/>
    <w:rsid w:val="004842F4"/>
    <w:rsid w:val="00487AC0"/>
    <w:rsid w:val="00487ACC"/>
    <w:rsid w:val="00495119"/>
    <w:rsid w:val="005062EE"/>
    <w:rsid w:val="0051552A"/>
    <w:rsid w:val="00593EEE"/>
    <w:rsid w:val="006072FF"/>
    <w:rsid w:val="00644378"/>
    <w:rsid w:val="006902A3"/>
    <w:rsid w:val="006C573B"/>
    <w:rsid w:val="006C5B92"/>
    <w:rsid w:val="007E6EC9"/>
    <w:rsid w:val="00842CEF"/>
    <w:rsid w:val="00866BCF"/>
    <w:rsid w:val="0087215E"/>
    <w:rsid w:val="00890047"/>
    <w:rsid w:val="008E3D6E"/>
    <w:rsid w:val="0091233C"/>
    <w:rsid w:val="009165AA"/>
    <w:rsid w:val="00933375"/>
    <w:rsid w:val="0093749C"/>
    <w:rsid w:val="00946082"/>
    <w:rsid w:val="00970807"/>
    <w:rsid w:val="0097750C"/>
    <w:rsid w:val="00985665"/>
    <w:rsid w:val="009C173A"/>
    <w:rsid w:val="009F7D60"/>
    <w:rsid w:val="00A4149A"/>
    <w:rsid w:val="00A41DD6"/>
    <w:rsid w:val="00A449A7"/>
    <w:rsid w:val="00A631B9"/>
    <w:rsid w:val="00A63A47"/>
    <w:rsid w:val="00A6796E"/>
    <w:rsid w:val="00A73046"/>
    <w:rsid w:val="00A81AEB"/>
    <w:rsid w:val="00A8542F"/>
    <w:rsid w:val="00B17DCD"/>
    <w:rsid w:val="00B216F2"/>
    <w:rsid w:val="00B408E2"/>
    <w:rsid w:val="00B667A5"/>
    <w:rsid w:val="00BE11F2"/>
    <w:rsid w:val="00C15B2A"/>
    <w:rsid w:val="00C66C1F"/>
    <w:rsid w:val="00CF0710"/>
    <w:rsid w:val="00CF4EE1"/>
    <w:rsid w:val="00D51232"/>
    <w:rsid w:val="00D60CBB"/>
    <w:rsid w:val="00D81050"/>
    <w:rsid w:val="00DA0EE3"/>
    <w:rsid w:val="00DA4000"/>
    <w:rsid w:val="00DB4A9E"/>
    <w:rsid w:val="00DB5A54"/>
    <w:rsid w:val="00DF4D3C"/>
    <w:rsid w:val="00DF5C44"/>
    <w:rsid w:val="00E554CE"/>
    <w:rsid w:val="00E611E2"/>
    <w:rsid w:val="00F25383"/>
    <w:rsid w:val="00F42249"/>
    <w:rsid w:val="00F70EFA"/>
    <w:rsid w:val="00F80512"/>
    <w:rsid w:val="00FC430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D1209"/>
  </w:style>
  <w:style w:type="paragraph" w:styleId="Heading2">
    <w:name w:val="heading 2"/>
    <w:basedOn w:val="Normal"/>
    <w:next w:val="Normal"/>
    <w:link w:val="Heading2Char"/>
    <w:rsid w:val="00B17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FC4301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4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B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5B2A"/>
    <w:rPr>
      <w:color w:val="0000FF"/>
      <w:u w:val="single"/>
    </w:rPr>
  </w:style>
  <w:style w:type="character" w:styleId="FollowedHyperlink">
    <w:name w:val="FollowedHyperlink"/>
    <w:basedOn w:val="DefaultParagraphFont"/>
    <w:rsid w:val="00C15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1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1F2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C4301"/>
    <w:rPr>
      <w:rFonts w:ascii="Times" w:hAnsi="Times"/>
      <w:b/>
      <w:sz w:val="27"/>
      <w:szCs w:val="20"/>
    </w:rPr>
  </w:style>
  <w:style w:type="character" w:customStyle="1" w:styleId="Heading2Char">
    <w:name w:val="Heading 2 Char"/>
    <w:basedOn w:val="DefaultParagraphFont"/>
    <w:link w:val="Heading2"/>
    <w:rsid w:val="00B1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varsitytutors.com/aplusmath/flashcards/division" TargetMode="External"/><Relationship Id="rId6" Type="http://schemas.openxmlformats.org/officeDocument/2006/relationships/hyperlink" Target="https://www.multiplication.com/games/play/flying-high-race" TargetMode="External"/><Relationship Id="rId7" Type="http://schemas.openxmlformats.org/officeDocument/2006/relationships/hyperlink" Target="https://coolsciencelab.com/math_magic.html" TargetMode="External"/><Relationship Id="rId8" Type="http://schemas.openxmlformats.org/officeDocument/2006/relationships/hyperlink" Target="https://www.zaner-bloser.com/products/fontsdemo/index.html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Macintosh Word</Application>
  <DocSecurity>0</DocSecurity>
  <Lines>13</Lines>
  <Paragraphs>3</Paragraphs>
  <ScaleCrop>false</ScaleCrop>
  <Company>None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cp:lastPrinted>2020-03-22T03:35:00Z</cp:lastPrinted>
  <dcterms:created xsi:type="dcterms:W3CDTF">2020-03-30T22:08:00Z</dcterms:created>
  <dcterms:modified xsi:type="dcterms:W3CDTF">2020-03-30T22:08:00Z</dcterms:modified>
</cp:coreProperties>
</file>