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658" w:tblpY="-523"/>
        <w:tblW w:w="11219" w:type="dxa"/>
        <w:tblLook w:val="00BF"/>
      </w:tblPr>
      <w:tblGrid>
        <w:gridCol w:w="1635"/>
        <w:gridCol w:w="9584"/>
      </w:tblGrid>
      <w:tr w:rsidR="00A4149A">
        <w:tc>
          <w:tcPr>
            <w:tcW w:w="1635" w:type="dxa"/>
          </w:tcPr>
          <w:p w:rsidR="00A4149A" w:rsidRPr="00393F14" w:rsidRDefault="00A4149A" w:rsidP="00AE5761">
            <w:r w:rsidRPr="00393F14">
              <w:t>Check</w:t>
            </w:r>
          </w:p>
          <w:p w:rsidR="00A4149A" w:rsidRPr="00393F14" w:rsidRDefault="00A4149A" w:rsidP="00AE5761"/>
        </w:tc>
        <w:tc>
          <w:tcPr>
            <w:tcW w:w="9584" w:type="dxa"/>
          </w:tcPr>
          <w:p w:rsidR="00DC2AF5" w:rsidRDefault="002B49F3" w:rsidP="00AE5761">
            <w:pPr>
              <w:rPr>
                <w:b/>
              </w:rPr>
            </w:pPr>
            <w:r w:rsidRPr="00F456D9">
              <w:rPr>
                <w:b/>
              </w:rPr>
              <w:t>MONDAY</w:t>
            </w:r>
            <w:r w:rsidR="00B667A5" w:rsidRPr="00F456D9">
              <w:rPr>
                <w:b/>
              </w:rPr>
              <w:t>,</w:t>
            </w:r>
            <w:r w:rsidR="00A4149A" w:rsidRPr="00F456D9">
              <w:rPr>
                <w:b/>
              </w:rPr>
              <w:t xml:space="preserve"> </w:t>
            </w:r>
            <w:r w:rsidR="0087665E" w:rsidRPr="00F456D9">
              <w:rPr>
                <w:b/>
              </w:rPr>
              <w:t xml:space="preserve">April </w:t>
            </w:r>
            <w:r w:rsidR="00DC2AF5">
              <w:rPr>
                <w:b/>
              </w:rPr>
              <w:t>20</w:t>
            </w:r>
            <w:r w:rsidR="0087665E" w:rsidRPr="00F456D9">
              <w:rPr>
                <w:b/>
              </w:rPr>
              <w:t>,</w:t>
            </w:r>
            <w:r w:rsidR="00A4149A" w:rsidRPr="00F456D9">
              <w:rPr>
                <w:b/>
              </w:rPr>
              <w:t xml:space="preserve"> 2020 </w:t>
            </w:r>
            <w:r w:rsidR="006326D2" w:rsidRPr="00F456D9">
              <w:rPr>
                <w:b/>
              </w:rPr>
              <w:t xml:space="preserve"> </w:t>
            </w:r>
          </w:p>
          <w:p w:rsidR="00DC2AF5" w:rsidRDefault="00DC2AF5" w:rsidP="00AE5761">
            <w:pPr>
              <w:rPr>
                <w:b/>
              </w:rPr>
            </w:pPr>
          </w:p>
          <w:p w:rsidR="00DC2AF5" w:rsidRPr="009B4DEF" w:rsidRDefault="00DC2AF5" w:rsidP="00AE5761">
            <w:pPr>
              <w:rPr>
                <w:b/>
                <w:color w:val="0000FF"/>
                <w:sz w:val="28"/>
              </w:rPr>
            </w:pPr>
            <w:r w:rsidRPr="009B4DEF">
              <w:rPr>
                <w:b/>
                <w:color w:val="0000FF"/>
                <w:sz w:val="28"/>
              </w:rPr>
              <w:t>Welcome back to school! I hope you all had a restful vacation.</w:t>
            </w:r>
          </w:p>
          <w:p w:rsidR="00DC2AF5" w:rsidRDefault="00DC2AF5" w:rsidP="00AE5761">
            <w:pPr>
              <w:rPr>
                <w:b/>
              </w:rPr>
            </w:pPr>
          </w:p>
          <w:p w:rsidR="00F456D9" w:rsidRDefault="00F456D9" w:rsidP="00AE5761">
            <w:pPr>
              <w:rPr>
                <w:b/>
                <w:color w:val="008000"/>
              </w:rPr>
            </w:pPr>
          </w:p>
          <w:p w:rsidR="009149D4" w:rsidRPr="00252313" w:rsidRDefault="006326D2" w:rsidP="00AE5761">
            <w:pPr>
              <w:rPr>
                <w:b/>
                <w:color w:val="FF0000"/>
              </w:rPr>
            </w:pPr>
            <w:r w:rsidRPr="00252313">
              <w:rPr>
                <w:b/>
                <w:color w:val="FF0000"/>
              </w:rPr>
              <w:t>LOTS OF INFORMATION TODAY</w:t>
            </w:r>
            <w:r w:rsidR="009149D4" w:rsidRPr="00252313">
              <w:rPr>
                <w:b/>
                <w:color w:val="FF0000"/>
              </w:rPr>
              <w:t xml:space="preserve">. </w:t>
            </w:r>
          </w:p>
          <w:p w:rsidR="00FA4553" w:rsidRPr="00252313" w:rsidRDefault="00AA4F3E" w:rsidP="00AE5761">
            <w:pPr>
              <w:rPr>
                <w:color w:val="FF0000"/>
              </w:rPr>
            </w:pPr>
            <w:r w:rsidRPr="00252313">
              <w:rPr>
                <w:b/>
                <w:color w:val="FF0000"/>
              </w:rPr>
              <w:t>PLEASE DON’T GLAZE OVER THE INFORMATION</w:t>
            </w:r>
            <w:r w:rsidR="009149D4" w:rsidRPr="00252313">
              <w:rPr>
                <w:color w:val="FF0000"/>
              </w:rPr>
              <w:t>.</w:t>
            </w:r>
          </w:p>
          <w:p w:rsidR="00362CD2" w:rsidRDefault="00FA4553" w:rsidP="00AE5761">
            <w:pPr>
              <w:rPr>
                <w:color w:val="0000FF"/>
              </w:rPr>
            </w:pPr>
            <w:r w:rsidRPr="00FA4553">
              <w:rPr>
                <w:color w:val="0000FF"/>
              </w:rPr>
              <w:t xml:space="preserve">I know that you are working hard </w:t>
            </w:r>
            <w:r w:rsidR="005076EC">
              <w:rPr>
                <w:color w:val="0000FF"/>
              </w:rPr>
              <w:t>with your child to teach</w:t>
            </w:r>
            <w:r w:rsidR="00C16692">
              <w:rPr>
                <w:color w:val="0000FF"/>
              </w:rPr>
              <w:t xml:space="preserve"> the daily lessons.</w:t>
            </w:r>
          </w:p>
          <w:p w:rsidR="00FA4553" w:rsidRDefault="00FA4553" w:rsidP="00AE5761">
            <w:pPr>
              <w:rPr>
                <w:color w:val="0000FF"/>
              </w:rPr>
            </w:pPr>
          </w:p>
          <w:p w:rsidR="00D47F18" w:rsidRDefault="00C16692" w:rsidP="00AE5761">
            <w:pPr>
              <w:rPr>
                <w:color w:val="0000FF"/>
              </w:rPr>
            </w:pPr>
            <w:r>
              <w:rPr>
                <w:color w:val="0000FF"/>
              </w:rPr>
              <w:t>Know</w:t>
            </w:r>
            <w:r w:rsidR="00FA4553" w:rsidRPr="00FA4553">
              <w:rPr>
                <w:color w:val="0000FF"/>
              </w:rPr>
              <w:t xml:space="preserve"> that I am doing my best</w:t>
            </w:r>
            <w:r w:rsidR="00FA4553">
              <w:rPr>
                <w:color w:val="0000FF"/>
              </w:rPr>
              <w:t xml:space="preserve"> </w:t>
            </w:r>
            <w:r>
              <w:rPr>
                <w:color w:val="0000FF"/>
              </w:rPr>
              <w:t xml:space="preserve">to provide </w:t>
            </w:r>
            <w:r w:rsidR="00362CD2">
              <w:rPr>
                <w:color w:val="0000FF"/>
              </w:rPr>
              <w:t xml:space="preserve">and “normalize” the lessons for </w:t>
            </w:r>
            <w:r w:rsidR="00FA4553" w:rsidRPr="00FA4553">
              <w:rPr>
                <w:color w:val="0000FF"/>
              </w:rPr>
              <w:t xml:space="preserve">you and your child </w:t>
            </w:r>
            <w:r w:rsidR="00362CD2">
              <w:rPr>
                <w:color w:val="0000FF"/>
              </w:rPr>
              <w:t xml:space="preserve">by the giving you and your child </w:t>
            </w:r>
            <w:r>
              <w:rPr>
                <w:color w:val="0000FF"/>
              </w:rPr>
              <w:t>t</w:t>
            </w:r>
            <w:r w:rsidR="00FA4553" w:rsidRPr="00FA4553">
              <w:rPr>
                <w:color w:val="0000FF"/>
              </w:rPr>
              <w:t xml:space="preserve">he </w:t>
            </w:r>
            <w:r w:rsidR="00362CD2">
              <w:rPr>
                <w:color w:val="0000FF"/>
              </w:rPr>
              <w:t xml:space="preserve">tools necessary </w:t>
            </w:r>
            <w:r w:rsidR="00FA4553">
              <w:rPr>
                <w:color w:val="0000FF"/>
              </w:rPr>
              <w:t>for teaching and learning.</w:t>
            </w:r>
          </w:p>
          <w:p w:rsidR="00D47F18" w:rsidRDefault="00D47F18" w:rsidP="00AE5761">
            <w:pPr>
              <w:rPr>
                <w:color w:val="0000FF"/>
              </w:rPr>
            </w:pPr>
          </w:p>
          <w:p w:rsidR="00A4149A" w:rsidRPr="00393F14" w:rsidRDefault="00A4149A" w:rsidP="00DC2AF5"/>
        </w:tc>
      </w:tr>
      <w:tr w:rsidR="00A4149A">
        <w:tc>
          <w:tcPr>
            <w:tcW w:w="1635" w:type="dxa"/>
          </w:tcPr>
          <w:p w:rsidR="00A4149A" w:rsidRPr="00393F14" w:rsidRDefault="00A4149A" w:rsidP="00AE5761">
            <w:pPr>
              <w:rPr>
                <w:b/>
                <w:color w:val="0000FF"/>
              </w:rPr>
            </w:pPr>
          </w:p>
        </w:tc>
        <w:tc>
          <w:tcPr>
            <w:tcW w:w="9584" w:type="dxa"/>
          </w:tcPr>
          <w:p w:rsidR="00A4149A" w:rsidRPr="00393F14" w:rsidRDefault="00A4149A" w:rsidP="00AE5761">
            <w:pPr>
              <w:rPr>
                <w:b/>
                <w:color w:val="0000FF"/>
              </w:rPr>
            </w:pPr>
            <w:r w:rsidRPr="00393F14">
              <w:rPr>
                <w:b/>
                <w:color w:val="0000FF"/>
              </w:rPr>
              <w:t xml:space="preserve">Good Morning. </w:t>
            </w:r>
          </w:p>
          <w:p w:rsidR="00DF5C44" w:rsidRDefault="00A4149A" w:rsidP="00AE5761">
            <w:pPr>
              <w:rPr>
                <w:b/>
                <w:color w:val="0000FF"/>
              </w:rPr>
            </w:pPr>
            <w:r w:rsidRPr="00393F14">
              <w:rPr>
                <w:b/>
                <w:color w:val="0000FF"/>
              </w:rPr>
              <w:t>As always, I hope today finds you and your loved ones well.</w:t>
            </w:r>
            <w:r>
              <w:rPr>
                <w:b/>
                <w:color w:val="0000FF"/>
              </w:rPr>
              <w:t xml:space="preserve"> </w:t>
            </w:r>
          </w:p>
          <w:p w:rsidR="00A4149A" w:rsidRPr="00393F14" w:rsidRDefault="009149D4" w:rsidP="00AE5761">
            <w:pPr>
              <w:rPr>
                <w:b/>
                <w:color w:val="0000FF"/>
              </w:rPr>
            </w:pPr>
            <w:r>
              <w:rPr>
                <w:b/>
                <w:color w:val="0000FF"/>
              </w:rPr>
              <w:t>We’re all in this together, safe at home.</w:t>
            </w:r>
          </w:p>
          <w:p w:rsidR="00A4149A" w:rsidRPr="00393F14" w:rsidRDefault="00A4149A" w:rsidP="00AE5761"/>
        </w:tc>
      </w:tr>
      <w:tr w:rsidR="009B4DEF">
        <w:trPr>
          <w:trHeight w:val="9650"/>
        </w:trPr>
        <w:tc>
          <w:tcPr>
            <w:tcW w:w="1635" w:type="dxa"/>
            <w:tcBorders>
              <w:bottom w:val="single" w:sz="4" w:space="0" w:color="000000" w:themeColor="text1"/>
            </w:tcBorders>
          </w:tcPr>
          <w:p w:rsidR="009B4DEF" w:rsidRPr="00393F14" w:rsidRDefault="009B4DEF" w:rsidP="00AE5761">
            <w:pPr>
              <w:rPr>
                <w:b/>
                <w:color w:val="0000FF"/>
              </w:rPr>
            </w:pPr>
            <w:r w:rsidRPr="00393F14">
              <w:rPr>
                <w:b/>
                <w:color w:val="0000FF"/>
              </w:rPr>
              <w:t>Today</w:t>
            </w:r>
          </w:p>
        </w:tc>
        <w:tc>
          <w:tcPr>
            <w:tcW w:w="9584" w:type="dxa"/>
            <w:tcBorders>
              <w:bottom w:val="single" w:sz="4" w:space="0" w:color="000000" w:themeColor="text1"/>
            </w:tcBorders>
          </w:tcPr>
          <w:p w:rsidR="009B4DEF" w:rsidRPr="00393F14" w:rsidRDefault="009B4DEF" w:rsidP="00AE5761">
            <w:pPr>
              <w:rPr>
                <w:b/>
                <w:color w:val="0000FF"/>
              </w:rPr>
            </w:pPr>
            <w:r w:rsidRPr="006326D2">
              <w:rPr>
                <w:b/>
                <w:color w:val="0000FF"/>
              </w:rPr>
              <w:t>Your child’s</w:t>
            </w:r>
            <w:r>
              <w:rPr>
                <w:b/>
                <w:color w:val="0000FF"/>
              </w:rPr>
              <w:t xml:space="preserve"> </w:t>
            </w:r>
            <w:r w:rsidRPr="00393F14">
              <w:rPr>
                <w:b/>
                <w:color w:val="0000FF"/>
              </w:rPr>
              <w:t>distance learning lesson:</w:t>
            </w:r>
          </w:p>
          <w:p w:rsidR="006E7AF5" w:rsidRDefault="009B4DEF" w:rsidP="00AE5761">
            <w:pPr>
              <w:pStyle w:val="ListParagraph"/>
              <w:numPr>
                <w:ilvl w:val="0"/>
                <w:numId w:val="1"/>
              </w:numPr>
              <w:rPr>
                <w:color w:val="0000FF"/>
              </w:rPr>
            </w:pPr>
            <w:r w:rsidRPr="00393F14">
              <w:rPr>
                <w:color w:val="0000FF"/>
              </w:rPr>
              <w:t>Attendance</w:t>
            </w:r>
          </w:p>
          <w:p w:rsidR="009B4DEF" w:rsidRPr="00393F14" w:rsidRDefault="006E7AF5" w:rsidP="00AE5761">
            <w:pPr>
              <w:pStyle w:val="ListParagraph"/>
              <w:numPr>
                <w:ilvl w:val="0"/>
                <w:numId w:val="1"/>
              </w:numPr>
              <w:rPr>
                <w:color w:val="0000FF"/>
              </w:rPr>
            </w:pPr>
            <w:r>
              <w:rPr>
                <w:color w:val="0000FF"/>
              </w:rPr>
              <w:t xml:space="preserve">Prepare for tomorrow’s, 4/21, Check My Progress Quiz </w:t>
            </w:r>
          </w:p>
          <w:p w:rsidR="009B4DEF" w:rsidRPr="006E7AF5" w:rsidRDefault="009B4DEF" w:rsidP="006E7AF5">
            <w:pPr>
              <w:pStyle w:val="ListParagraph"/>
              <w:numPr>
                <w:ilvl w:val="0"/>
                <w:numId w:val="1"/>
              </w:numPr>
              <w:rPr>
                <w:color w:val="0000FF"/>
              </w:rPr>
            </w:pPr>
            <w:r w:rsidRPr="00393F14">
              <w:rPr>
                <w:color w:val="0000FF"/>
              </w:rPr>
              <w:t>Practice multiplication facts</w:t>
            </w:r>
          </w:p>
          <w:p w:rsidR="009B4DEF" w:rsidRPr="00393F14" w:rsidRDefault="009B4DEF" w:rsidP="00AE5761">
            <w:pPr>
              <w:pStyle w:val="ListParagraph"/>
              <w:numPr>
                <w:ilvl w:val="0"/>
                <w:numId w:val="1"/>
              </w:numPr>
              <w:rPr>
                <w:color w:val="0000FF"/>
              </w:rPr>
            </w:pPr>
            <w:r w:rsidRPr="00393F14">
              <w:rPr>
                <w:color w:val="0000FF"/>
              </w:rPr>
              <w:t xml:space="preserve">Reading: </w:t>
            </w:r>
            <w:proofErr w:type="spellStart"/>
            <w:r w:rsidRPr="00393F14">
              <w:rPr>
                <w:color w:val="0000FF"/>
              </w:rPr>
              <w:t>Lexia</w:t>
            </w:r>
            <w:proofErr w:type="spellEnd"/>
          </w:p>
          <w:p w:rsidR="009B4DEF" w:rsidRPr="00393F14" w:rsidRDefault="009B4DEF" w:rsidP="00AE5761">
            <w:pPr>
              <w:pStyle w:val="ListParagraph"/>
              <w:numPr>
                <w:ilvl w:val="0"/>
                <w:numId w:val="1"/>
              </w:numPr>
              <w:rPr>
                <w:color w:val="0000FF"/>
              </w:rPr>
            </w:pPr>
            <w:r>
              <w:rPr>
                <w:color w:val="0000FF"/>
              </w:rPr>
              <w:t xml:space="preserve">*Cursive #30 </w:t>
            </w:r>
            <w:r w:rsidRPr="00871D3F">
              <w:rPr>
                <w:b/>
                <w:color w:val="0000FF"/>
              </w:rPr>
              <w:t xml:space="preserve">YES </w:t>
            </w:r>
            <w:r>
              <w:rPr>
                <w:color w:val="0000FF"/>
              </w:rPr>
              <w:t xml:space="preserve">students </w:t>
            </w:r>
            <w:r w:rsidRPr="00486629">
              <w:rPr>
                <w:b/>
                <w:color w:val="008000"/>
              </w:rPr>
              <w:t>must trace over</w:t>
            </w:r>
            <w:r>
              <w:rPr>
                <w:color w:val="0000FF"/>
              </w:rPr>
              <w:t xml:space="preserve"> the handwritten cursive before starting their writing. This policy has been in place for the entire year, and </w:t>
            </w:r>
            <w:r w:rsidRPr="00D47F18">
              <w:rPr>
                <w:b/>
                <w:color w:val="008000"/>
              </w:rPr>
              <w:t>your child knows it to be true</w:t>
            </w:r>
            <w:r>
              <w:rPr>
                <w:color w:val="0000FF"/>
              </w:rPr>
              <w:t>. Some students did not trace #29 and lost points for that.</w:t>
            </w:r>
            <w:r w:rsidR="0051365B">
              <w:rPr>
                <w:color w:val="0000FF"/>
              </w:rPr>
              <w:t xml:space="preserve"> (</w:t>
            </w:r>
            <w:proofErr w:type="gramStart"/>
            <w:r w:rsidR="0051365B">
              <w:rPr>
                <w:color w:val="0000FF"/>
              </w:rPr>
              <w:t>sigh</w:t>
            </w:r>
            <w:proofErr w:type="gramEnd"/>
            <w:r w:rsidR="0051365B">
              <w:rPr>
                <w:color w:val="0000FF"/>
              </w:rPr>
              <w:t>)</w:t>
            </w:r>
          </w:p>
          <w:p w:rsidR="009B4DEF" w:rsidRDefault="009B4DEF" w:rsidP="00AE5761">
            <w:pPr>
              <w:pStyle w:val="ListParagraph"/>
              <w:numPr>
                <w:ilvl w:val="0"/>
                <w:numId w:val="1"/>
              </w:numPr>
              <w:rPr>
                <w:color w:val="0000FF"/>
              </w:rPr>
            </w:pPr>
            <w:r w:rsidRPr="00393F14">
              <w:rPr>
                <w:color w:val="0000FF"/>
              </w:rPr>
              <w:t>Typing</w:t>
            </w:r>
          </w:p>
          <w:p w:rsidR="009B4DEF" w:rsidRDefault="009B4DEF" w:rsidP="00AE5761">
            <w:pPr>
              <w:pStyle w:val="ListParagraph"/>
              <w:rPr>
                <w:color w:val="0000FF"/>
              </w:rPr>
            </w:pPr>
          </w:p>
          <w:p w:rsidR="006E7AF5" w:rsidRDefault="009B4DEF" w:rsidP="00AE5761">
            <w:pPr>
              <w:pStyle w:val="ListParagraph"/>
              <w:numPr>
                <w:ilvl w:val="0"/>
                <w:numId w:val="1"/>
              </w:numPr>
              <w:rPr>
                <w:b/>
                <w:sz w:val="28"/>
              </w:rPr>
            </w:pPr>
            <w:r w:rsidRPr="006E7AF5">
              <w:rPr>
                <w:b/>
                <w:sz w:val="28"/>
              </w:rPr>
              <w:t>Today’s important information:</w:t>
            </w:r>
          </w:p>
          <w:p w:rsidR="006E7AF5" w:rsidRDefault="006E7AF5" w:rsidP="006E7AF5">
            <w:pPr>
              <w:pStyle w:val="ListParagraph"/>
              <w:rPr>
                <w:b/>
                <w:sz w:val="28"/>
              </w:rPr>
            </w:pPr>
          </w:p>
          <w:p w:rsidR="006E7AF5" w:rsidRDefault="006E7AF5" w:rsidP="006E7AF5">
            <w:pPr>
              <w:rPr>
                <w:b/>
                <w:color w:val="008000"/>
              </w:rPr>
            </w:pPr>
          </w:p>
          <w:p w:rsidR="006E7AF5" w:rsidRPr="00C82B61" w:rsidRDefault="006E7AF5" w:rsidP="006E7AF5">
            <w:pPr>
              <w:rPr>
                <w:b/>
                <w:color w:val="FF0000"/>
              </w:rPr>
            </w:pPr>
            <w:r>
              <w:rPr>
                <w:b/>
                <w:color w:val="FF0000"/>
              </w:rPr>
              <w:t>I purposely did not include science or social studies assignments today, so that your child can focus on math Chapter 13 lessons 1-4.</w:t>
            </w:r>
          </w:p>
          <w:p w:rsidR="009B4DEF" w:rsidRPr="006E7AF5" w:rsidRDefault="009B4DEF" w:rsidP="006E7AF5">
            <w:pPr>
              <w:pStyle w:val="ListParagraph"/>
              <w:rPr>
                <w:b/>
                <w:sz w:val="28"/>
              </w:rPr>
            </w:pPr>
          </w:p>
          <w:p w:rsidR="009B4DEF" w:rsidRDefault="009B4DEF" w:rsidP="00AE5761">
            <w:pPr>
              <w:rPr>
                <w:b/>
                <w:color w:val="FF0000"/>
                <w:sz w:val="28"/>
              </w:rPr>
            </w:pPr>
          </w:p>
          <w:p w:rsidR="00C82B61" w:rsidRDefault="009B4DEF" w:rsidP="009B4DEF">
            <w:pPr>
              <w:rPr>
                <w:b/>
                <w:color w:val="008000"/>
              </w:rPr>
            </w:pPr>
            <w:r w:rsidRPr="009B4DEF">
              <w:rPr>
                <w:b/>
                <w:color w:val="008000"/>
              </w:rPr>
              <w:t>To prepare for Tuesday’s Check My Progress quiz, today’s math lesson will focus on reviewing perimeter and area.</w:t>
            </w:r>
            <w:r w:rsidR="00486629">
              <w:rPr>
                <w:b/>
                <w:color w:val="008000"/>
              </w:rPr>
              <w:t xml:space="preserve"> There is</w:t>
            </w:r>
            <w:r w:rsidR="00C82B61">
              <w:rPr>
                <w:b/>
                <w:color w:val="008000"/>
              </w:rPr>
              <w:t xml:space="preserve"> no homework for today’s lesson, but if the last homework from lesson 4 was not completed, please do that today. It has been a tradition to not assign homework on the day before a weekend, which is why there is never Friday homework, because the class completes the homework in class.  If there is a long weekend that begins on Friday, the same holds true, that Thursday homework is completed in class.</w:t>
            </w:r>
          </w:p>
          <w:p w:rsidR="009B4DEF" w:rsidRDefault="009B4DEF" w:rsidP="00AE5761">
            <w:pPr>
              <w:rPr>
                <w:b/>
                <w:color w:val="0000FF"/>
                <w:sz w:val="28"/>
              </w:rPr>
            </w:pPr>
          </w:p>
          <w:p w:rsidR="009B4DEF" w:rsidRDefault="009B4DEF" w:rsidP="00AE5761">
            <w:pPr>
              <w:pStyle w:val="ListParagraph"/>
              <w:rPr>
                <w:color w:val="0000FF"/>
              </w:rPr>
            </w:pPr>
          </w:p>
          <w:p w:rsidR="009B4DEF" w:rsidRPr="00393F14" w:rsidRDefault="009B4DEF" w:rsidP="009B4DEF">
            <w:pPr>
              <w:ind w:left="360"/>
            </w:pPr>
          </w:p>
        </w:tc>
      </w:tr>
      <w:tr w:rsidR="00415C5B">
        <w:trPr>
          <w:trHeight w:val="1560"/>
        </w:trPr>
        <w:tc>
          <w:tcPr>
            <w:tcW w:w="1635" w:type="dxa"/>
            <w:tcBorders>
              <w:bottom w:val="single" w:sz="4" w:space="0" w:color="auto"/>
            </w:tcBorders>
          </w:tcPr>
          <w:p w:rsidR="00415C5B" w:rsidRPr="00393F14" w:rsidRDefault="00415C5B" w:rsidP="00415C5B">
            <w:pPr>
              <w:rPr>
                <w:b/>
              </w:rPr>
            </w:pPr>
            <w:r>
              <w:rPr>
                <w:b/>
              </w:rPr>
              <w:t xml:space="preserve">Review: </w:t>
            </w:r>
          </w:p>
          <w:p w:rsidR="00415C5B" w:rsidRPr="00393F14" w:rsidRDefault="00415C5B" w:rsidP="00415C5B">
            <w:pPr>
              <w:rPr>
                <w:b/>
              </w:rPr>
            </w:pPr>
          </w:p>
        </w:tc>
        <w:tc>
          <w:tcPr>
            <w:tcW w:w="9584" w:type="dxa"/>
            <w:tcBorders>
              <w:bottom w:val="single" w:sz="4" w:space="0" w:color="auto"/>
            </w:tcBorders>
          </w:tcPr>
          <w:p w:rsidR="00415C5B" w:rsidRPr="00167F62" w:rsidRDefault="00415C5B" w:rsidP="00415C5B">
            <w:pPr>
              <w:rPr>
                <w:b/>
                <w:color w:val="FF0000"/>
              </w:rPr>
            </w:pPr>
            <w:r w:rsidRPr="00167F62">
              <w:rPr>
                <w:b/>
                <w:color w:val="FF0000"/>
              </w:rPr>
              <w:t xml:space="preserve">Check My Progress Quiz tomorrow, </w:t>
            </w:r>
            <w:r w:rsidR="00995A72">
              <w:rPr>
                <w:b/>
                <w:color w:val="FF0000"/>
              </w:rPr>
              <w:t xml:space="preserve">777/778, </w:t>
            </w:r>
            <w:r w:rsidRPr="00167F62">
              <w:rPr>
                <w:b/>
                <w:color w:val="FF0000"/>
              </w:rPr>
              <w:t>Tuesday April 21.</w:t>
            </w:r>
          </w:p>
          <w:p w:rsidR="00415C5B" w:rsidRDefault="00486629" w:rsidP="00415C5B">
            <w:pPr>
              <w:rPr>
                <w:b/>
              </w:rPr>
            </w:pPr>
            <w:r>
              <w:rPr>
                <w:b/>
              </w:rPr>
              <w:t xml:space="preserve">Reviewing </w:t>
            </w:r>
            <w:r w:rsidR="00415C5B">
              <w:rPr>
                <w:b/>
              </w:rPr>
              <w:t>the last 4 lessons.</w:t>
            </w:r>
          </w:p>
          <w:p w:rsidR="00415C5B" w:rsidRDefault="00415C5B" w:rsidP="00415C5B">
            <w:pPr>
              <w:rPr>
                <w:b/>
              </w:rPr>
            </w:pPr>
          </w:p>
          <w:p w:rsidR="00415C5B" w:rsidRPr="00167F62" w:rsidRDefault="00415C5B" w:rsidP="00415C5B">
            <w:pPr>
              <w:rPr>
                <w:b/>
                <w:color w:val="008000"/>
              </w:rPr>
            </w:pPr>
            <w:r>
              <w:rPr>
                <w:b/>
                <w:color w:val="008000"/>
              </w:rPr>
              <w:t>Review:</w:t>
            </w:r>
          </w:p>
          <w:p w:rsidR="00415C5B" w:rsidRPr="00F942E8" w:rsidRDefault="00415C5B" w:rsidP="00415C5B">
            <w:pPr>
              <w:rPr>
                <w:b/>
                <w:color w:val="0000FF"/>
              </w:rPr>
            </w:pPr>
            <w:r>
              <w:rPr>
                <w:b/>
                <w:color w:val="0000FF"/>
              </w:rPr>
              <w:t xml:space="preserve">Prepare your child </w:t>
            </w:r>
            <w:r w:rsidRPr="00F942E8">
              <w:rPr>
                <w:b/>
                <w:color w:val="0000FF"/>
              </w:rPr>
              <w:t>to learn:</w:t>
            </w:r>
          </w:p>
          <w:p w:rsidR="00415C5B" w:rsidRDefault="00415C5B" w:rsidP="00415C5B">
            <w:pPr>
              <w:rPr>
                <w:b/>
              </w:rPr>
            </w:pPr>
            <w:r>
              <w:rPr>
                <w:b/>
              </w:rPr>
              <w:t>Watch the video on the first page, of Chapter 13, “Let’s Build Something”</w:t>
            </w:r>
          </w:p>
          <w:p w:rsidR="00415C5B" w:rsidRDefault="00415C5B" w:rsidP="00415C5B">
            <w:pPr>
              <w:rPr>
                <w:b/>
              </w:rPr>
            </w:pPr>
            <w:r>
              <w:rPr>
                <w:b/>
              </w:rPr>
              <w:t>Watch the video associated with the lesson</w:t>
            </w:r>
          </w:p>
          <w:p w:rsidR="004A6717" w:rsidRDefault="004A6717" w:rsidP="00415C5B">
            <w:pPr>
              <w:rPr>
                <w:b/>
              </w:rPr>
            </w:pPr>
          </w:p>
          <w:p w:rsidR="00415C5B" w:rsidRPr="004A6717" w:rsidRDefault="004A6717" w:rsidP="00415C5B">
            <w:pPr>
              <w:rPr>
                <w:b/>
                <w:color w:val="008000"/>
              </w:rPr>
            </w:pPr>
            <w:r w:rsidRPr="004A6717">
              <w:rPr>
                <w:b/>
                <w:color w:val="008000"/>
              </w:rPr>
              <w:t>Review: Perimeter</w:t>
            </w:r>
          </w:p>
          <w:p w:rsidR="00415C5B" w:rsidRDefault="00415C5B" w:rsidP="00415C5B">
            <w:proofErr w:type="spellStart"/>
            <w:r>
              <w:rPr>
                <w:b/>
              </w:rPr>
              <w:t>BrainPop</w:t>
            </w:r>
            <w:proofErr w:type="spellEnd"/>
            <w:r>
              <w:rPr>
                <w:b/>
              </w:rPr>
              <w:t xml:space="preserve"> </w:t>
            </w:r>
            <w:proofErr w:type="spellStart"/>
            <w:r>
              <w:rPr>
                <w:b/>
              </w:rPr>
              <w:t>jr</w:t>
            </w:r>
            <w:proofErr w:type="spellEnd"/>
            <w:r>
              <w:rPr>
                <w:b/>
              </w:rPr>
              <w:t xml:space="preserve"> </w:t>
            </w:r>
            <w:hyperlink r:id="rId5" w:history="1">
              <w:r>
                <w:rPr>
                  <w:rStyle w:val="Hyperlink"/>
                </w:rPr>
                <w:t>https://jr.brainpop.com/</w:t>
              </w:r>
            </w:hyperlink>
          </w:p>
          <w:p w:rsidR="00415C5B" w:rsidRDefault="00415C5B" w:rsidP="00415C5B">
            <w:pPr>
              <w:rPr>
                <w:b/>
              </w:rPr>
            </w:pPr>
            <w:r>
              <w:rPr>
                <w:b/>
              </w:rPr>
              <w:t xml:space="preserve">Log on:  </w:t>
            </w:r>
            <w:proofErr w:type="spellStart"/>
            <w:r>
              <w:rPr>
                <w:b/>
              </w:rPr>
              <w:t>stceciliaschool</w:t>
            </w:r>
            <w:proofErr w:type="spellEnd"/>
          </w:p>
          <w:p w:rsidR="00415C5B" w:rsidRDefault="00415C5B" w:rsidP="00415C5B">
            <w:pPr>
              <w:rPr>
                <w:b/>
              </w:rPr>
            </w:pPr>
            <w:r>
              <w:rPr>
                <w:b/>
              </w:rPr>
              <w:t>Password:  firstfloor2</w:t>
            </w:r>
          </w:p>
          <w:p w:rsidR="00415C5B" w:rsidRDefault="00415C5B" w:rsidP="00415C5B">
            <w:pPr>
              <w:rPr>
                <w:b/>
              </w:rPr>
            </w:pPr>
          </w:p>
          <w:p w:rsidR="00415C5B" w:rsidRDefault="00415C5B" w:rsidP="00415C5B">
            <w:pPr>
              <w:rPr>
                <w:b/>
              </w:rPr>
            </w:pPr>
            <w:r>
              <w:rPr>
                <w:b/>
              </w:rPr>
              <w:t>Search “perimeter”</w:t>
            </w:r>
          </w:p>
          <w:p w:rsidR="00415C5B" w:rsidRDefault="00415C5B" w:rsidP="00415C5B">
            <w:pPr>
              <w:rPr>
                <w:b/>
              </w:rPr>
            </w:pPr>
            <w:r>
              <w:rPr>
                <w:b/>
              </w:rPr>
              <w:t>Watch movie</w:t>
            </w:r>
          </w:p>
          <w:p w:rsidR="00415C5B" w:rsidRDefault="00415C5B" w:rsidP="00415C5B">
            <w:pPr>
              <w:rPr>
                <w:b/>
              </w:rPr>
            </w:pPr>
            <w:r>
              <w:rPr>
                <w:b/>
              </w:rPr>
              <w:t>If not completed last week: Activity</w:t>
            </w:r>
          </w:p>
          <w:p w:rsidR="00415C5B" w:rsidRDefault="00415C5B" w:rsidP="00415C5B">
            <w:pPr>
              <w:rPr>
                <w:b/>
              </w:rPr>
            </w:pPr>
            <w:r>
              <w:rPr>
                <w:b/>
              </w:rPr>
              <w:t xml:space="preserve">If not completed last week: Game </w:t>
            </w:r>
          </w:p>
          <w:p w:rsidR="00415C5B" w:rsidRDefault="00415C5B" w:rsidP="00415C5B">
            <w:pPr>
              <w:rPr>
                <w:b/>
              </w:rPr>
            </w:pPr>
            <w:r>
              <w:rPr>
                <w:b/>
              </w:rPr>
              <w:t xml:space="preserve">Click on any boxes you might like to investigate </w:t>
            </w:r>
          </w:p>
          <w:p w:rsidR="00415C5B" w:rsidRDefault="00415C5B" w:rsidP="00415C5B">
            <w:pPr>
              <w:rPr>
                <w:b/>
              </w:rPr>
            </w:pPr>
          </w:p>
          <w:p w:rsidR="00415C5B" w:rsidRDefault="00415C5B" w:rsidP="00415C5B">
            <w:pPr>
              <w:rPr>
                <w:b/>
              </w:rPr>
            </w:pPr>
            <w:r>
              <w:rPr>
                <w:b/>
              </w:rPr>
              <w:t>Review: YouTube</w:t>
            </w:r>
          </w:p>
          <w:p w:rsidR="00415C5B" w:rsidRPr="00DB77E8" w:rsidRDefault="00415C5B" w:rsidP="00415C5B">
            <w:pPr>
              <w:pStyle w:val="Heading1"/>
              <w:shd w:val="clear" w:color="auto" w:fill="F9F9F9"/>
              <w:spacing w:before="0"/>
              <w:rPr>
                <w:rFonts w:ascii="Cambria" w:hAnsi="Cambria"/>
                <w:b w:val="0"/>
                <w:color w:val="auto"/>
                <w:sz w:val="24"/>
              </w:rPr>
            </w:pPr>
            <w:r w:rsidRPr="00DB77E8">
              <w:rPr>
                <w:rFonts w:ascii="Cambria" w:hAnsi="Cambria"/>
                <w:b w:val="0"/>
                <w:color w:val="auto"/>
                <w:sz w:val="24"/>
              </w:rPr>
              <w:t>Intro to Perimeter for Kids: How to Find the Perimeter of Polygons</w:t>
            </w:r>
          </w:p>
          <w:p w:rsidR="00415C5B" w:rsidRDefault="006871AD" w:rsidP="00415C5B">
            <w:hyperlink r:id="rId6" w:history="1">
              <w:r w:rsidR="00415C5B">
                <w:rPr>
                  <w:rStyle w:val="Hyperlink"/>
                </w:rPr>
                <w:t>https://www.youtube.com/watch?v=6mopAgqjkVM</w:t>
              </w:r>
            </w:hyperlink>
          </w:p>
          <w:p w:rsidR="00415C5B" w:rsidRDefault="00415C5B" w:rsidP="00415C5B"/>
          <w:p w:rsidR="00415C5B" w:rsidRPr="004A6717" w:rsidRDefault="00415C5B" w:rsidP="00415C5B">
            <w:pPr>
              <w:rPr>
                <w:b/>
                <w:color w:val="008000"/>
              </w:rPr>
            </w:pPr>
            <w:r w:rsidRPr="004A6717">
              <w:rPr>
                <w:b/>
                <w:color w:val="008000"/>
              </w:rPr>
              <w:t>Review: Area</w:t>
            </w:r>
          </w:p>
          <w:p w:rsidR="00415C5B" w:rsidRDefault="00415C5B" w:rsidP="00415C5B">
            <w:proofErr w:type="spellStart"/>
            <w:r>
              <w:rPr>
                <w:b/>
              </w:rPr>
              <w:t>BrainPop</w:t>
            </w:r>
            <w:proofErr w:type="spellEnd"/>
            <w:r>
              <w:rPr>
                <w:b/>
              </w:rPr>
              <w:t xml:space="preserve"> </w:t>
            </w:r>
            <w:proofErr w:type="spellStart"/>
            <w:r>
              <w:rPr>
                <w:b/>
              </w:rPr>
              <w:t>jr</w:t>
            </w:r>
            <w:proofErr w:type="spellEnd"/>
            <w:r>
              <w:rPr>
                <w:b/>
              </w:rPr>
              <w:t xml:space="preserve"> </w:t>
            </w:r>
            <w:hyperlink r:id="rId7" w:history="1">
              <w:r>
                <w:rPr>
                  <w:rStyle w:val="Hyperlink"/>
                </w:rPr>
                <w:t>https://jr.brainpop.com/</w:t>
              </w:r>
            </w:hyperlink>
          </w:p>
          <w:p w:rsidR="00415C5B" w:rsidRDefault="00415C5B" w:rsidP="00415C5B">
            <w:pPr>
              <w:rPr>
                <w:b/>
              </w:rPr>
            </w:pPr>
            <w:r>
              <w:rPr>
                <w:b/>
              </w:rPr>
              <w:t xml:space="preserve">Log on:  </w:t>
            </w:r>
            <w:proofErr w:type="spellStart"/>
            <w:r>
              <w:rPr>
                <w:b/>
              </w:rPr>
              <w:t>stceciliaschool</w:t>
            </w:r>
            <w:proofErr w:type="spellEnd"/>
          </w:p>
          <w:p w:rsidR="00415C5B" w:rsidRDefault="00415C5B" w:rsidP="00415C5B">
            <w:pPr>
              <w:rPr>
                <w:b/>
              </w:rPr>
            </w:pPr>
            <w:r>
              <w:rPr>
                <w:b/>
              </w:rPr>
              <w:t>Password:  firstfloor2</w:t>
            </w:r>
          </w:p>
          <w:p w:rsidR="00415C5B" w:rsidRDefault="00415C5B" w:rsidP="00415C5B">
            <w:pPr>
              <w:rPr>
                <w:b/>
              </w:rPr>
            </w:pPr>
          </w:p>
          <w:p w:rsidR="00415C5B" w:rsidRDefault="00415C5B" w:rsidP="00415C5B">
            <w:pPr>
              <w:rPr>
                <w:b/>
              </w:rPr>
            </w:pPr>
            <w:r>
              <w:rPr>
                <w:b/>
              </w:rPr>
              <w:t>Search “area”</w:t>
            </w:r>
          </w:p>
          <w:p w:rsidR="00415C5B" w:rsidRDefault="00415C5B" w:rsidP="00415C5B">
            <w:pPr>
              <w:rPr>
                <w:b/>
              </w:rPr>
            </w:pPr>
            <w:r>
              <w:rPr>
                <w:b/>
              </w:rPr>
              <w:t>Watch movie</w:t>
            </w:r>
          </w:p>
          <w:p w:rsidR="00415C5B" w:rsidRDefault="00415C5B" w:rsidP="00415C5B">
            <w:pPr>
              <w:rPr>
                <w:b/>
              </w:rPr>
            </w:pPr>
            <w:r>
              <w:rPr>
                <w:b/>
              </w:rPr>
              <w:t>Work on the game. (</w:t>
            </w:r>
            <w:proofErr w:type="gramStart"/>
            <w:r>
              <w:rPr>
                <w:b/>
              </w:rPr>
              <w:t>game</w:t>
            </w:r>
            <w:proofErr w:type="gramEnd"/>
            <w:r>
              <w:rPr>
                <w:b/>
              </w:rPr>
              <w:t xml:space="preserve"> from last week)</w:t>
            </w:r>
          </w:p>
          <w:p w:rsidR="00343D9D" w:rsidRDefault="00415C5B" w:rsidP="00415C5B">
            <w:pPr>
              <w:rPr>
                <w:b/>
              </w:rPr>
            </w:pPr>
            <w:r>
              <w:rPr>
                <w:b/>
              </w:rPr>
              <w:t xml:space="preserve">Work on the activity. It may help to tap the grid paper on a window, </w:t>
            </w:r>
            <w:proofErr w:type="gramStart"/>
            <w:r>
              <w:rPr>
                <w:b/>
              </w:rPr>
              <w:t>then</w:t>
            </w:r>
            <w:proofErr w:type="gramEnd"/>
            <w:r>
              <w:rPr>
                <w:b/>
              </w:rPr>
              <w:t xml:space="preserve"> use the cut out shapes to trace over the grid paper. </w:t>
            </w:r>
          </w:p>
          <w:p w:rsidR="00343D9D" w:rsidRDefault="00343D9D" w:rsidP="00415C5B">
            <w:pPr>
              <w:rPr>
                <w:b/>
              </w:rPr>
            </w:pPr>
          </w:p>
          <w:p w:rsidR="00415C5B" w:rsidRDefault="00415C5B" w:rsidP="00415C5B">
            <w:pPr>
              <w:rPr>
                <w:b/>
              </w:rPr>
            </w:pPr>
          </w:p>
          <w:p w:rsidR="00415C5B" w:rsidRDefault="00415C5B" w:rsidP="00415C5B">
            <w:pPr>
              <w:rPr>
                <w:b/>
                <w:color w:val="FF0000"/>
                <w:sz w:val="28"/>
              </w:rPr>
            </w:pPr>
            <w:r w:rsidRPr="00415C5B">
              <w:rPr>
                <w:b/>
                <w:color w:val="FF0000"/>
                <w:sz w:val="28"/>
              </w:rPr>
              <w:t xml:space="preserve">ASK YOURSELF: </w:t>
            </w:r>
          </w:p>
          <w:p w:rsidR="00343D9D" w:rsidRDefault="00415C5B" w:rsidP="00415C5B">
            <w:pPr>
              <w:rPr>
                <w:b/>
                <w:color w:val="008000"/>
                <w:sz w:val="26"/>
              </w:rPr>
            </w:pPr>
            <w:r w:rsidRPr="00537E82">
              <w:rPr>
                <w:b/>
                <w:color w:val="FF0000"/>
                <w:sz w:val="26"/>
              </w:rPr>
              <w:t xml:space="preserve">Is finding the area of a rectangle or square the same as working with </w:t>
            </w:r>
            <w:r w:rsidR="00343D9D">
              <w:rPr>
                <w:b/>
                <w:color w:val="FF0000"/>
                <w:sz w:val="26"/>
              </w:rPr>
              <w:t xml:space="preserve">as in </w:t>
            </w:r>
            <w:r w:rsidR="00343D9D" w:rsidRPr="00343D9D">
              <w:rPr>
                <w:b/>
                <w:color w:val="008000"/>
                <w:sz w:val="26"/>
              </w:rPr>
              <w:t>rows X columns</w:t>
            </w:r>
            <w:r w:rsidR="00343D9D">
              <w:rPr>
                <w:b/>
                <w:color w:val="FF0000"/>
                <w:sz w:val="26"/>
              </w:rPr>
              <w:t xml:space="preserve"> </w:t>
            </w:r>
            <w:r w:rsidRPr="00537E82">
              <w:rPr>
                <w:b/>
                <w:color w:val="FF0000"/>
                <w:sz w:val="26"/>
              </w:rPr>
              <w:t xml:space="preserve">arrays? </w:t>
            </w:r>
            <w:r w:rsidR="00343D9D" w:rsidRPr="00343D9D">
              <w:rPr>
                <w:b/>
                <w:color w:val="008000"/>
                <w:sz w:val="26"/>
              </w:rPr>
              <w:t>YES</w:t>
            </w:r>
            <w:r w:rsidR="00343D9D">
              <w:rPr>
                <w:b/>
                <w:color w:val="008000"/>
                <w:sz w:val="26"/>
              </w:rPr>
              <w:t xml:space="preserve"> it is!</w:t>
            </w:r>
          </w:p>
          <w:p w:rsidR="00343D9D" w:rsidRDefault="00343D9D" w:rsidP="00415C5B">
            <w:pPr>
              <w:rPr>
                <w:b/>
                <w:color w:val="008000"/>
                <w:sz w:val="26"/>
              </w:rPr>
            </w:pPr>
          </w:p>
          <w:p w:rsidR="00343D9D" w:rsidRDefault="00343D9D" w:rsidP="00415C5B">
            <w:pPr>
              <w:rPr>
                <w:b/>
                <w:color w:val="008000"/>
                <w:sz w:val="26"/>
              </w:rPr>
            </w:pPr>
            <w:r>
              <w:rPr>
                <w:b/>
                <w:color w:val="008000"/>
                <w:sz w:val="26"/>
              </w:rPr>
              <w:t>Check out this rap video about perimeter and area.</w:t>
            </w:r>
          </w:p>
          <w:p w:rsidR="004E5CF5" w:rsidRDefault="006871AD" w:rsidP="00343D9D">
            <w:hyperlink r:id="rId8" w:history="1">
              <w:r w:rsidR="00343D9D">
                <w:rPr>
                  <w:rStyle w:val="Hyperlink"/>
                </w:rPr>
                <w:t>https://www.youtube.com/watch?v=rSVMrPu0__U</w:t>
              </w:r>
            </w:hyperlink>
          </w:p>
          <w:p w:rsidR="004E5CF5" w:rsidRDefault="004E5CF5" w:rsidP="00343D9D"/>
          <w:p w:rsidR="009F5FE1" w:rsidRPr="009F5FE1" w:rsidRDefault="009F5FE1" w:rsidP="00343D9D">
            <w:pPr>
              <w:rPr>
                <w:color w:val="008000"/>
              </w:rPr>
            </w:pPr>
            <w:r>
              <w:rPr>
                <w:color w:val="008000"/>
              </w:rPr>
              <w:t>Important to know and understand:</w:t>
            </w:r>
          </w:p>
          <w:p w:rsidR="009F5FE1" w:rsidRDefault="009F5FE1" w:rsidP="00343D9D">
            <w:pPr>
              <w:rPr>
                <w:b/>
                <w:color w:val="C0504D" w:themeColor="accent2"/>
              </w:rPr>
            </w:pPr>
            <w:r w:rsidRPr="009F5FE1">
              <w:rPr>
                <w:b/>
                <w:color w:val="0000FF"/>
              </w:rPr>
              <w:t>Perimeter:</w:t>
            </w:r>
            <w:r>
              <w:rPr>
                <w:b/>
                <w:color w:val="C0504D" w:themeColor="accent2"/>
              </w:rPr>
              <w:t xml:space="preserve"> use addition to add up all the sides.</w:t>
            </w:r>
          </w:p>
          <w:p w:rsidR="004577BB" w:rsidRPr="009F5FE1" w:rsidRDefault="004577BB" w:rsidP="00343D9D">
            <w:pPr>
              <w:rPr>
                <w:b/>
                <w:color w:val="C0504D" w:themeColor="accent2"/>
              </w:rPr>
            </w:pPr>
          </w:p>
          <w:p w:rsidR="009F5FE1" w:rsidRPr="009F5FE1" w:rsidRDefault="009F5FE1" w:rsidP="00343D9D">
            <w:pPr>
              <w:rPr>
                <w:b/>
                <w:color w:val="C0504D" w:themeColor="accent2"/>
              </w:rPr>
            </w:pPr>
            <w:r w:rsidRPr="009F5FE1">
              <w:rPr>
                <w:b/>
                <w:color w:val="0000FF"/>
              </w:rPr>
              <w:t>Area:</w:t>
            </w:r>
            <w:r w:rsidRPr="009F5FE1">
              <w:rPr>
                <w:b/>
                <w:color w:val="C0504D" w:themeColor="accent2"/>
              </w:rPr>
              <w:t xml:space="preserve"> use multiplication, like an array, </w:t>
            </w:r>
            <w:r w:rsidR="004577BB" w:rsidRPr="009F5FE1">
              <w:rPr>
                <w:b/>
                <w:color w:val="C0504D" w:themeColor="accent2"/>
              </w:rPr>
              <w:t xml:space="preserve">to find </w:t>
            </w:r>
            <w:r w:rsidRPr="009F5FE1">
              <w:rPr>
                <w:b/>
                <w:color w:val="C0504D" w:themeColor="accent2"/>
              </w:rPr>
              <w:t xml:space="preserve">the </w:t>
            </w:r>
            <w:r w:rsidRPr="009F5FE1">
              <w:rPr>
                <w:b/>
                <w:i/>
                <w:color w:val="C0504D" w:themeColor="accent2"/>
              </w:rPr>
              <w:t>square units</w:t>
            </w:r>
            <w:r>
              <w:rPr>
                <w:b/>
                <w:color w:val="C0504D" w:themeColor="accent2"/>
              </w:rPr>
              <w:t xml:space="preserve"> </w:t>
            </w:r>
            <w:r w:rsidRPr="009F5FE1">
              <w:rPr>
                <w:b/>
                <w:color w:val="C0504D" w:themeColor="accent2"/>
              </w:rPr>
              <w:t>of the area.</w:t>
            </w:r>
            <w:r>
              <w:rPr>
                <w:b/>
                <w:color w:val="C0504D" w:themeColor="accent2"/>
              </w:rPr>
              <w:t xml:space="preserve"> R X C</w:t>
            </w:r>
          </w:p>
          <w:p w:rsidR="00343D9D" w:rsidRPr="009F5FE1" w:rsidRDefault="009F5FE1" w:rsidP="00343D9D">
            <w:pPr>
              <w:rPr>
                <w:b/>
                <w:color w:val="C0504D" w:themeColor="accent2"/>
              </w:rPr>
            </w:pPr>
            <w:r w:rsidRPr="009F5FE1">
              <w:rPr>
                <w:b/>
                <w:color w:val="C0504D" w:themeColor="accent2"/>
              </w:rPr>
              <w:t xml:space="preserve">When finding the area of an irregular shape, </w:t>
            </w:r>
            <w:r>
              <w:rPr>
                <w:b/>
                <w:color w:val="C0504D" w:themeColor="accent2"/>
              </w:rPr>
              <w:t xml:space="preserve">like your shoe, </w:t>
            </w:r>
            <w:r w:rsidRPr="009F5FE1">
              <w:rPr>
                <w:b/>
                <w:color w:val="C0504D" w:themeColor="accent2"/>
              </w:rPr>
              <w:t xml:space="preserve">use grid </w:t>
            </w:r>
            <w:r>
              <w:rPr>
                <w:b/>
                <w:color w:val="C0504D" w:themeColor="accent2"/>
              </w:rPr>
              <w:t>paper to count the square units, which give</w:t>
            </w:r>
            <w:r w:rsidR="00C82B61">
              <w:rPr>
                <w:b/>
                <w:color w:val="C0504D" w:themeColor="accent2"/>
              </w:rPr>
              <w:t>s</w:t>
            </w:r>
            <w:r>
              <w:rPr>
                <w:b/>
                <w:color w:val="C0504D" w:themeColor="accent2"/>
              </w:rPr>
              <w:t xml:space="preserve"> you the area.</w:t>
            </w:r>
          </w:p>
          <w:p w:rsidR="00415C5B" w:rsidRPr="00537E82" w:rsidRDefault="00415C5B" w:rsidP="00415C5B">
            <w:pPr>
              <w:rPr>
                <w:b/>
                <w:color w:val="FF0000"/>
                <w:sz w:val="26"/>
              </w:rPr>
            </w:pPr>
          </w:p>
          <w:p w:rsidR="009F5FE1" w:rsidRDefault="009F5FE1" w:rsidP="00415C5B"/>
          <w:p w:rsidR="00415C5B" w:rsidRDefault="00415C5B" w:rsidP="00415C5B"/>
          <w:p w:rsidR="008E7709" w:rsidRDefault="00415C5B" w:rsidP="00415C5B">
            <w:pPr>
              <w:rPr>
                <w:rFonts w:ascii="Arial" w:hAnsi="Arial"/>
                <w:b/>
                <w:color w:val="008000"/>
                <w:spacing w:val="13"/>
                <w:szCs w:val="61"/>
              </w:rPr>
            </w:pPr>
            <w:r>
              <w:rPr>
                <w:b/>
              </w:rPr>
              <w:t xml:space="preserve">Review: </w:t>
            </w:r>
            <w:r w:rsidR="004A6717">
              <w:rPr>
                <w:rFonts w:ascii="Arial" w:hAnsi="Arial"/>
                <w:b/>
                <w:color w:val="008000"/>
                <w:spacing w:val="13"/>
                <w:szCs w:val="61"/>
              </w:rPr>
              <w:t xml:space="preserve">Choose a few objects at home and measure the </w:t>
            </w:r>
            <w:r w:rsidR="004A6717" w:rsidRPr="009F5FE1">
              <w:rPr>
                <w:rFonts w:ascii="Arial" w:hAnsi="Arial"/>
                <w:b/>
                <w:color w:val="0000FF"/>
                <w:spacing w:val="13"/>
                <w:szCs w:val="61"/>
              </w:rPr>
              <w:t>perimeter</w:t>
            </w:r>
            <w:r w:rsidR="004A6717">
              <w:rPr>
                <w:rFonts w:ascii="Arial" w:hAnsi="Arial"/>
                <w:b/>
                <w:color w:val="008000"/>
                <w:spacing w:val="13"/>
                <w:szCs w:val="61"/>
              </w:rPr>
              <w:t xml:space="preserve"> AND </w:t>
            </w:r>
            <w:r w:rsidR="004A6717" w:rsidRPr="009F5FE1">
              <w:rPr>
                <w:rFonts w:ascii="Arial" w:hAnsi="Arial"/>
                <w:b/>
                <w:color w:val="0000FF"/>
                <w:spacing w:val="13"/>
                <w:szCs w:val="61"/>
              </w:rPr>
              <w:t>area</w:t>
            </w:r>
            <w:r w:rsidR="004A6717">
              <w:rPr>
                <w:rFonts w:ascii="Arial" w:hAnsi="Arial"/>
                <w:b/>
                <w:color w:val="008000"/>
                <w:spacing w:val="13"/>
                <w:szCs w:val="61"/>
              </w:rPr>
              <w:t xml:space="preserve"> of those objects. </w:t>
            </w:r>
          </w:p>
          <w:p w:rsidR="00C82B61" w:rsidRPr="00C82B61" w:rsidRDefault="004A6717" w:rsidP="00C82B61">
            <w:pPr>
              <w:rPr>
                <w:color w:val="0000FF"/>
              </w:rPr>
            </w:pPr>
            <w:r w:rsidRPr="00C82B61">
              <w:rPr>
                <w:rFonts w:ascii="Cambria" w:hAnsi="Cambria" w:cs="Times New Roman"/>
                <w:b/>
                <w:color w:val="FF0000"/>
                <w:szCs w:val="19"/>
              </w:rPr>
              <w:t xml:space="preserve">Remember, labeling counts and </w:t>
            </w:r>
            <w:r w:rsidR="008E7709" w:rsidRPr="00C82B61">
              <w:rPr>
                <w:rFonts w:ascii="Cambria" w:hAnsi="Cambria" w:cs="Times New Roman"/>
                <w:b/>
                <w:color w:val="FF0000"/>
                <w:szCs w:val="19"/>
              </w:rPr>
              <w:t xml:space="preserve">perimeter is always measured in units, while </w:t>
            </w:r>
            <w:r w:rsidRPr="00C82B61">
              <w:rPr>
                <w:rFonts w:ascii="Cambria" w:hAnsi="Cambria" w:cs="Times New Roman"/>
                <w:b/>
                <w:color w:val="FF0000"/>
                <w:szCs w:val="19"/>
              </w:rPr>
              <w:t xml:space="preserve">area is always measured in </w:t>
            </w:r>
            <w:r w:rsidRPr="00C82B61">
              <w:rPr>
                <w:rFonts w:ascii="Cambria" w:hAnsi="Cambria" w:cs="Times New Roman"/>
                <w:b/>
                <w:i/>
                <w:color w:val="FF0000"/>
                <w:szCs w:val="19"/>
              </w:rPr>
              <w:t>square units</w:t>
            </w:r>
            <w:r w:rsidR="008E7709" w:rsidRPr="00C82B61">
              <w:rPr>
                <w:rFonts w:ascii="Cambria" w:hAnsi="Cambria" w:cs="Times New Roman"/>
                <w:b/>
                <w:color w:val="FF0000"/>
                <w:szCs w:val="19"/>
              </w:rPr>
              <w:t>.</w:t>
            </w:r>
            <w:r w:rsidR="00C82B61" w:rsidRPr="00C82B61">
              <w:rPr>
                <w:rFonts w:ascii="Cambria" w:hAnsi="Cambria" w:cs="Times New Roman"/>
                <w:b/>
                <w:color w:val="FF0000"/>
                <w:szCs w:val="19"/>
              </w:rPr>
              <w:t xml:space="preserve"> </w:t>
            </w:r>
            <w:r w:rsidR="00C82B61" w:rsidRPr="00C82B61">
              <w:rPr>
                <w:rFonts w:ascii="Cambria" w:hAnsi="Cambria" w:cs="Times New Roman"/>
                <w:b/>
                <w:color w:val="0000FF"/>
                <w:szCs w:val="19"/>
              </w:rPr>
              <w:t>In addition units squared, example is</w:t>
            </w:r>
            <w:r w:rsidR="00C82B61" w:rsidRPr="00C82B61">
              <w:rPr>
                <w:color w:val="0000FF"/>
              </w:rPr>
              <w:t xml:space="preserve"> </w:t>
            </w:r>
            <w:hyperlink r:id="rId9" w:anchor="Translingual" w:history="1">
              <w:r w:rsidR="00C82B61" w:rsidRPr="00C82B61">
                <w:rPr>
                  <w:rStyle w:val="Hyperlink"/>
                  <w:rFonts w:ascii="Helvetica" w:hAnsi="Helvetica"/>
                  <w:b/>
                  <w:sz w:val="26"/>
                  <w:szCs w:val="26"/>
                  <w:shd w:val="clear" w:color="auto" w:fill="FFFFFF"/>
                </w:rPr>
                <w:t>cm</w:t>
              </w:r>
              <w:r w:rsidR="00C82B61" w:rsidRPr="00C82B61">
                <w:rPr>
                  <w:rStyle w:val="Hyperlink"/>
                  <w:rFonts w:ascii="Helvetica" w:hAnsi="Helvetica"/>
                  <w:b/>
                  <w:sz w:val="26"/>
                  <w:szCs w:val="26"/>
                  <w:shd w:val="clear" w:color="auto" w:fill="FFFFFF"/>
                  <w:vertAlign w:val="superscript"/>
                </w:rPr>
                <w:t>2</w:t>
              </w:r>
            </w:hyperlink>
            <w:r w:rsidR="00C82B61" w:rsidRPr="00C82B61">
              <w:rPr>
                <w:b/>
                <w:color w:val="0000FF"/>
                <w:u w:val="single"/>
              </w:rPr>
              <w:t>,</w:t>
            </w:r>
          </w:p>
          <w:p w:rsidR="008E7709" w:rsidRPr="00C82B61" w:rsidRDefault="00C82B61" w:rsidP="00C82B61">
            <w:pPr>
              <w:rPr>
                <w:rFonts w:ascii="Cambria" w:hAnsi="Cambria" w:cs="Times New Roman"/>
                <w:b/>
                <w:color w:val="0000FF"/>
                <w:szCs w:val="19"/>
              </w:rPr>
            </w:pPr>
            <w:proofErr w:type="gramStart"/>
            <w:r w:rsidRPr="00C82B61">
              <w:rPr>
                <w:rFonts w:ascii="Cambria" w:hAnsi="Cambria" w:cs="Times New Roman"/>
                <w:b/>
                <w:color w:val="0000FF"/>
                <w:szCs w:val="19"/>
              </w:rPr>
              <w:t>is</w:t>
            </w:r>
            <w:proofErr w:type="gramEnd"/>
            <w:r w:rsidRPr="00C82B61">
              <w:rPr>
                <w:rFonts w:ascii="Cambria" w:hAnsi="Cambria" w:cs="Times New Roman"/>
                <w:b/>
                <w:color w:val="0000FF"/>
                <w:szCs w:val="19"/>
              </w:rPr>
              <w:t xml:space="preserve"> the same as square units.</w:t>
            </w:r>
          </w:p>
          <w:p w:rsidR="008E7709" w:rsidRDefault="008E7709" w:rsidP="00415C5B">
            <w:pPr>
              <w:rPr>
                <w:rFonts w:ascii="Cambria" w:hAnsi="Cambria" w:cs="Times New Roman"/>
                <w:b/>
                <w:color w:val="008000"/>
                <w:szCs w:val="19"/>
              </w:rPr>
            </w:pPr>
          </w:p>
          <w:p w:rsidR="008E7709" w:rsidRPr="008E7709" w:rsidRDefault="008E7709" w:rsidP="00415C5B">
            <w:pPr>
              <w:rPr>
                <w:rFonts w:ascii="Cambria" w:hAnsi="Cambria" w:cs="Times New Roman"/>
                <w:b/>
                <w:color w:val="C0504D" w:themeColor="accent2"/>
                <w:szCs w:val="19"/>
              </w:rPr>
            </w:pPr>
            <w:r w:rsidRPr="008E7709">
              <w:rPr>
                <w:rFonts w:ascii="Cambria" w:hAnsi="Cambria" w:cs="Times New Roman"/>
                <w:b/>
                <w:color w:val="C0504D" w:themeColor="accent2"/>
                <w:szCs w:val="19"/>
              </w:rPr>
              <w:t>Perimeter = units</w:t>
            </w:r>
          </w:p>
          <w:p w:rsidR="00415C5B" w:rsidRPr="008E7709" w:rsidRDefault="008E7709" w:rsidP="00415C5B">
            <w:pPr>
              <w:rPr>
                <w:rFonts w:ascii="Cambria" w:hAnsi="Cambria" w:cs="Times New Roman"/>
                <w:b/>
                <w:color w:val="C0504D" w:themeColor="accent2"/>
                <w:szCs w:val="19"/>
              </w:rPr>
            </w:pPr>
            <w:r w:rsidRPr="008E7709">
              <w:rPr>
                <w:rFonts w:ascii="Cambria" w:hAnsi="Cambria" w:cs="Times New Roman"/>
                <w:b/>
                <w:color w:val="C0504D" w:themeColor="accent2"/>
                <w:szCs w:val="19"/>
              </w:rPr>
              <w:t>Area= square units</w:t>
            </w:r>
          </w:p>
          <w:p w:rsidR="00415C5B" w:rsidRDefault="00415C5B" w:rsidP="00415C5B">
            <w:pPr>
              <w:rPr>
                <w:b/>
              </w:rPr>
            </w:pPr>
          </w:p>
          <w:p w:rsidR="00415C5B" w:rsidRDefault="00415C5B" w:rsidP="00415C5B">
            <w:pPr>
              <w:rPr>
                <w:rFonts w:ascii="Arial" w:hAnsi="Arial"/>
                <w:b/>
                <w:color w:val="008000"/>
                <w:spacing w:val="13"/>
                <w:szCs w:val="61"/>
              </w:rPr>
            </w:pPr>
            <w:r>
              <w:rPr>
                <w:rFonts w:ascii="Arial" w:hAnsi="Arial"/>
                <w:b/>
                <w:color w:val="0000FF"/>
                <w:spacing w:val="13"/>
                <w:szCs w:val="61"/>
              </w:rPr>
              <w:t xml:space="preserve">Your child’s </w:t>
            </w:r>
            <w:r w:rsidRPr="006C4E05">
              <w:rPr>
                <w:rFonts w:ascii="Arial" w:hAnsi="Arial"/>
                <w:b/>
                <w:color w:val="0000FF"/>
                <w:spacing w:val="13"/>
                <w:szCs w:val="61"/>
              </w:rPr>
              <w:t>Home school Activity:</w:t>
            </w:r>
            <w:r w:rsidRPr="006C4E05">
              <w:rPr>
                <w:rFonts w:ascii="Arial" w:hAnsi="Arial"/>
                <w:b/>
                <w:color w:val="000000"/>
                <w:spacing w:val="13"/>
                <w:szCs w:val="61"/>
              </w:rPr>
              <w:t xml:space="preserve"> </w:t>
            </w:r>
            <w:r w:rsidRPr="006C4E05">
              <w:rPr>
                <w:rFonts w:ascii="Arial" w:hAnsi="Arial"/>
                <w:b/>
                <w:color w:val="0000FF"/>
                <w:spacing w:val="13"/>
                <w:szCs w:val="61"/>
              </w:rPr>
              <w:t>Hands on learning</w:t>
            </w:r>
            <w:r>
              <w:rPr>
                <w:rFonts w:ascii="Arial" w:hAnsi="Arial"/>
                <w:b/>
                <w:color w:val="0000FF"/>
                <w:spacing w:val="13"/>
                <w:szCs w:val="61"/>
              </w:rPr>
              <w:t xml:space="preserve"> </w:t>
            </w:r>
            <w:r w:rsidR="004A6717">
              <w:rPr>
                <w:rFonts w:ascii="Arial" w:hAnsi="Arial"/>
                <w:b/>
                <w:color w:val="0000FF"/>
                <w:spacing w:val="13"/>
                <w:szCs w:val="61"/>
              </w:rPr>
              <w:t>Area and Perimeter</w:t>
            </w:r>
          </w:p>
          <w:p w:rsidR="00415C5B" w:rsidRPr="006C4E05" w:rsidRDefault="00415C5B" w:rsidP="00415C5B">
            <w:pPr>
              <w:pStyle w:val="Heading6"/>
              <w:shd w:val="clear" w:color="auto" w:fill="FFFFFF"/>
              <w:spacing w:before="2" w:after="2"/>
              <w:rPr>
                <w:rFonts w:ascii="Cambria" w:hAnsi="Cambria"/>
                <w:b/>
                <w:color w:val="000000"/>
                <w:szCs w:val="20"/>
              </w:rPr>
            </w:pPr>
            <w:r w:rsidRPr="006C4E05">
              <w:rPr>
                <w:rFonts w:ascii="Cambria" w:hAnsi="Cambria"/>
                <w:b/>
                <w:color w:val="000000"/>
              </w:rPr>
              <w:t>Measure for Measure</w:t>
            </w:r>
          </w:p>
          <w:p w:rsidR="00415C5B" w:rsidRPr="006C4E05" w:rsidRDefault="00415C5B" w:rsidP="00415C5B">
            <w:pPr>
              <w:pStyle w:val="NormalWeb"/>
              <w:shd w:val="clear" w:color="auto" w:fill="FFFFFF"/>
              <w:spacing w:before="2" w:afterLines="0"/>
              <w:rPr>
                <w:rFonts w:ascii="Cambria" w:hAnsi="Cambria"/>
                <w:b/>
                <w:color w:val="000000"/>
                <w:sz w:val="24"/>
                <w:szCs w:val="19"/>
              </w:rPr>
            </w:pPr>
            <w:r w:rsidRPr="006C4E05">
              <w:rPr>
                <w:rFonts w:ascii="Cambria" w:hAnsi="Cambria"/>
                <w:b/>
                <w:color w:val="000000"/>
                <w:sz w:val="24"/>
                <w:szCs w:val="19"/>
              </w:rPr>
              <w:t xml:space="preserve">Measure and calculate the </w:t>
            </w:r>
            <w:r w:rsidRPr="004A6717">
              <w:rPr>
                <w:rFonts w:ascii="Cambria" w:hAnsi="Cambria"/>
                <w:b/>
                <w:color w:val="008000"/>
                <w:sz w:val="24"/>
                <w:szCs w:val="19"/>
              </w:rPr>
              <w:t xml:space="preserve">perimeter </w:t>
            </w:r>
            <w:r w:rsidR="004A6717" w:rsidRPr="004A6717">
              <w:rPr>
                <w:rFonts w:ascii="Cambria" w:hAnsi="Cambria"/>
                <w:b/>
                <w:color w:val="008000"/>
                <w:sz w:val="24"/>
                <w:szCs w:val="19"/>
              </w:rPr>
              <w:t>and area</w:t>
            </w:r>
            <w:r w:rsidR="004A6717">
              <w:rPr>
                <w:rFonts w:ascii="Cambria" w:hAnsi="Cambria"/>
                <w:b/>
                <w:color w:val="000000"/>
                <w:sz w:val="24"/>
                <w:szCs w:val="19"/>
              </w:rPr>
              <w:t xml:space="preserve"> </w:t>
            </w:r>
            <w:r w:rsidRPr="006C4E05">
              <w:rPr>
                <w:rFonts w:ascii="Cambria" w:hAnsi="Cambria"/>
                <w:b/>
                <w:color w:val="000000"/>
                <w:sz w:val="24"/>
                <w:szCs w:val="19"/>
              </w:rPr>
              <w:t xml:space="preserve">of different objects in your house, such as a placemat, rug, or picture frame. Then choose a room in your home and find it’s </w:t>
            </w:r>
            <w:r w:rsidRPr="004A6717">
              <w:rPr>
                <w:rFonts w:ascii="Cambria" w:hAnsi="Cambria"/>
                <w:b/>
                <w:color w:val="008000"/>
                <w:sz w:val="24"/>
                <w:szCs w:val="19"/>
              </w:rPr>
              <w:t>perimeter</w:t>
            </w:r>
            <w:r w:rsidR="004A6717" w:rsidRPr="004A6717">
              <w:rPr>
                <w:rFonts w:ascii="Cambria" w:hAnsi="Cambria"/>
                <w:b/>
                <w:color w:val="008000"/>
                <w:sz w:val="24"/>
                <w:szCs w:val="19"/>
              </w:rPr>
              <w:t xml:space="preserve"> and area</w:t>
            </w:r>
            <w:r w:rsidR="004A6717">
              <w:rPr>
                <w:rFonts w:ascii="Cambria" w:hAnsi="Cambria"/>
                <w:b/>
                <w:color w:val="000000"/>
                <w:sz w:val="24"/>
                <w:szCs w:val="19"/>
              </w:rPr>
              <w:t>.</w:t>
            </w:r>
            <w:r w:rsidRPr="006C4E05">
              <w:rPr>
                <w:rFonts w:ascii="Cambria" w:hAnsi="Cambria"/>
                <w:b/>
                <w:color w:val="000000"/>
                <w:sz w:val="24"/>
                <w:szCs w:val="19"/>
              </w:rPr>
              <w:t xml:space="preserve"> You could even compare different areas—which room in your house has the greatest </w:t>
            </w:r>
            <w:r w:rsidRPr="004A6717">
              <w:rPr>
                <w:rFonts w:ascii="Cambria" w:hAnsi="Cambria"/>
                <w:b/>
                <w:color w:val="008000"/>
                <w:sz w:val="24"/>
                <w:szCs w:val="19"/>
              </w:rPr>
              <w:t>perimeter</w:t>
            </w:r>
            <w:r w:rsidR="004A6717" w:rsidRPr="004A6717">
              <w:rPr>
                <w:rFonts w:ascii="Cambria" w:hAnsi="Cambria"/>
                <w:b/>
                <w:color w:val="008000"/>
                <w:sz w:val="24"/>
                <w:szCs w:val="19"/>
              </w:rPr>
              <w:t xml:space="preserve"> and area</w:t>
            </w:r>
            <w:r w:rsidRPr="004A6717">
              <w:rPr>
                <w:rFonts w:ascii="Cambria" w:hAnsi="Cambria"/>
                <w:b/>
                <w:color w:val="008000"/>
                <w:sz w:val="24"/>
                <w:szCs w:val="19"/>
              </w:rPr>
              <w:t>?</w:t>
            </w:r>
            <w:r w:rsidRPr="006C4E05">
              <w:rPr>
                <w:rFonts w:ascii="Cambria" w:hAnsi="Cambria"/>
                <w:b/>
                <w:color w:val="000000"/>
                <w:sz w:val="24"/>
                <w:szCs w:val="19"/>
              </w:rPr>
              <w:t xml:space="preserve"> You can use a tape measure or nonstandard units such as </w:t>
            </w:r>
            <w:r>
              <w:rPr>
                <w:rFonts w:ascii="Cambria" w:hAnsi="Cambria"/>
                <w:b/>
                <w:color w:val="000000"/>
                <w:sz w:val="24"/>
                <w:szCs w:val="19"/>
              </w:rPr>
              <w:t>f</w:t>
            </w:r>
            <w:r w:rsidRPr="006C4E05">
              <w:rPr>
                <w:rFonts w:ascii="Cambria" w:hAnsi="Cambria"/>
                <w:b/>
                <w:color w:val="000000"/>
                <w:sz w:val="24"/>
                <w:szCs w:val="19"/>
              </w:rPr>
              <w:t>ootsteps.</w:t>
            </w:r>
          </w:p>
          <w:p w:rsidR="00415C5B" w:rsidRDefault="00415C5B" w:rsidP="00415C5B">
            <w:pPr>
              <w:rPr>
                <w:rFonts w:ascii="Cambria" w:hAnsi="Cambria" w:cs="Times New Roman"/>
                <w:b/>
                <w:color w:val="000000"/>
                <w:szCs w:val="19"/>
              </w:rPr>
            </w:pPr>
            <w:r>
              <w:rPr>
                <w:rFonts w:ascii="Cambria" w:hAnsi="Cambria" w:cs="Times New Roman"/>
                <w:b/>
                <w:color w:val="000000"/>
                <w:szCs w:val="19"/>
              </w:rPr>
              <w:t xml:space="preserve">Skipping any of the steps is not in the best interest of your child’s learning. The videos are taking the place of my teaching.  It’s always your choice to thoroughly cover the material before going to the lesson, which includes audio. </w:t>
            </w:r>
          </w:p>
          <w:p w:rsidR="00415C5B" w:rsidRDefault="00415C5B" w:rsidP="00415C5B">
            <w:pPr>
              <w:rPr>
                <w:rFonts w:ascii="Cambria" w:hAnsi="Cambria" w:cs="Times New Roman"/>
                <w:b/>
                <w:color w:val="000000"/>
                <w:szCs w:val="19"/>
              </w:rPr>
            </w:pPr>
          </w:p>
          <w:p w:rsidR="004A6717" w:rsidRDefault="00415C5B" w:rsidP="00415C5B">
            <w:pPr>
              <w:rPr>
                <w:rFonts w:ascii="Cambria" w:hAnsi="Cambria" w:cs="Times New Roman"/>
                <w:b/>
                <w:color w:val="000000"/>
                <w:szCs w:val="19"/>
              </w:rPr>
            </w:pPr>
            <w:r w:rsidRPr="00167F62">
              <w:rPr>
                <w:rFonts w:ascii="Cambria" w:hAnsi="Cambria" w:cs="Times New Roman"/>
                <w:b/>
                <w:color w:val="008000"/>
                <w:szCs w:val="19"/>
              </w:rPr>
              <w:t>Review:</w:t>
            </w:r>
            <w:r>
              <w:rPr>
                <w:rFonts w:ascii="Cambria" w:hAnsi="Cambria" w:cs="Times New Roman"/>
                <w:b/>
                <w:color w:val="000000"/>
                <w:szCs w:val="19"/>
              </w:rPr>
              <w:t xml:space="preserve"> </w:t>
            </w:r>
            <w:r w:rsidR="004A6717">
              <w:rPr>
                <w:rFonts w:ascii="Cambria" w:hAnsi="Cambria" w:cs="Times New Roman"/>
                <w:b/>
                <w:color w:val="000000"/>
                <w:szCs w:val="19"/>
              </w:rPr>
              <w:t xml:space="preserve">Lessons 13.1 through </w:t>
            </w:r>
            <w:r w:rsidR="006E7AF5">
              <w:rPr>
                <w:rFonts w:ascii="Cambria" w:hAnsi="Cambria" w:cs="Times New Roman"/>
                <w:b/>
                <w:color w:val="000000"/>
                <w:szCs w:val="19"/>
              </w:rPr>
              <w:t>13.4 completed homework</w:t>
            </w:r>
            <w:r w:rsidR="004A6717">
              <w:rPr>
                <w:rFonts w:ascii="Cambria" w:hAnsi="Cambria" w:cs="Times New Roman"/>
                <w:b/>
                <w:color w:val="000000"/>
                <w:szCs w:val="19"/>
              </w:rPr>
              <w:t xml:space="preserve">. </w:t>
            </w:r>
          </w:p>
          <w:p w:rsidR="004A6717" w:rsidRDefault="004A6717" w:rsidP="00415C5B">
            <w:pPr>
              <w:rPr>
                <w:rFonts w:ascii="Cambria" w:hAnsi="Cambria" w:cs="Times New Roman"/>
                <w:b/>
                <w:color w:val="000000"/>
                <w:szCs w:val="19"/>
              </w:rPr>
            </w:pPr>
            <w:r>
              <w:rPr>
                <w:rFonts w:ascii="Cambria" w:hAnsi="Cambria" w:cs="Times New Roman"/>
                <w:b/>
                <w:color w:val="000000"/>
                <w:szCs w:val="19"/>
              </w:rPr>
              <w:t>Ask yourself, “What did I get correct and what needs a second look?”</w:t>
            </w:r>
          </w:p>
          <w:p w:rsidR="004A6717" w:rsidRDefault="004A6717" w:rsidP="00415C5B">
            <w:pPr>
              <w:rPr>
                <w:rFonts w:ascii="Cambria" w:hAnsi="Cambria" w:cs="Times New Roman"/>
                <w:b/>
                <w:color w:val="000000"/>
                <w:szCs w:val="19"/>
              </w:rPr>
            </w:pPr>
            <w:r>
              <w:rPr>
                <w:rFonts w:ascii="Cambria" w:hAnsi="Cambria" w:cs="Times New Roman"/>
                <w:b/>
                <w:color w:val="000000"/>
                <w:szCs w:val="19"/>
              </w:rPr>
              <w:t>“What questions do I have?”</w:t>
            </w:r>
          </w:p>
          <w:p w:rsidR="004A6717" w:rsidRDefault="004A6717" w:rsidP="00415C5B">
            <w:pPr>
              <w:rPr>
                <w:rFonts w:ascii="Cambria" w:hAnsi="Cambria" w:cs="Times New Roman"/>
                <w:b/>
                <w:color w:val="000000"/>
                <w:szCs w:val="19"/>
              </w:rPr>
            </w:pPr>
            <w:r>
              <w:rPr>
                <w:rFonts w:ascii="Cambria" w:hAnsi="Cambria" w:cs="Times New Roman"/>
                <w:b/>
                <w:color w:val="000000"/>
                <w:szCs w:val="19"/>
              </w:rPr>
              <w:t>“What am I not understanding?”</w:t>
            </w:r>
          </w:p>
          <w:p w:rsidR="00415C5B" w:rsidRDefault="004A6717" w:rsidP="00415C5B">
            <w:pPr>
              <w:rPr>
                <w:rFonts w:ascii="Cambria" w:hAnsi="Cambria" w:cs="Times New Roman"/>
                <w:b/>
                <w:color w:val="000000"/>
                <w:szCs w:val="19"/>
              </w:rPr>
            </w:pPr>
            <w:r>
              <w:rPr>
                <w:rFonts w:ascii="Cambria" w:hAnsi="Cambria" w:cs="Times New Roman"/>
                <w:b/>
                <w:color w:val="000000"/>
                <w:szCs w:val="19"/>
              </w:rPr>
              <w:t>“What do I understand?”</w:t>
            </w:r>
          </w:p>
          <w:p w:rsidR="00415C5B" w:rsidRDefault="00415C5B" w:rsidP="00415C5B">
            <w:pPr>
              <w:rPr>
                <w:rFonts w:ascii="Cambria" w:hAnsi="Cambria" w:cs="Times New Roman"/>
                <w:b/>
                <w:color w:val="000000"/>
                <w:szCs w:val="19"/>
              </w:rPr>
            </w:pPr>
          </w:p>
          <w:p w:rsidR="008E7709" w:rsidRDefault="008E7709" w:rsidP="00415C5B">
            <w:pPr>
              <w:rPr>
                <w:rFonts w:ascii="Cambria" w:hAnsi="Cambria" w:cs="Times New Roman"/>
                <w:b/>
                <w:color w:val="000000"/>
                <w:szCs w:val="19"/>
              </w:rPr>
            </w:pPr>
            <w:r>
              <w:rPr>
                <w:rFonts w:ascii="Cambria" w:hAnsi="Cambria" w:cs="Times New Roman"/>
                <w:b/>
                <w:color w:val="000000"/>
                <w:szCs w:val="19"/>
              </w:rPr>
              <w:t xml:space="preserve">If you want to go further, have your child take or retake the </w:t>
            </w:r>
            <w:r w:rsidR="006E7AF5">
              <w:rPr>
                <w:rFonts w:ascii="Cambria" w:hAnsi="Cambria" w:cs="Times New Roman"/>
                <w:b/>
                <w:color w:val="000000"/>
                <w:szCs w:val="19"/>
              </w:rPr>
              <w:t>self-check</w:t>
            </w:r>
            <w:r>
              <w:rPr>
                <w:rFonts w:ascii="Cambria" w:hAnsi="Cambria" w:cs="Times New Roman"/>
                <w:b/>
                <w:color w:val="000000"/>
                <w:szCs w:val="19"/>
              </w:rPr>
              <w:t xml:space="preserve"> quiz that comes with each online lesson. </w:t>
            </w:r>
          </w:p>
          <w:p w:rsidR="008E7709" w:rsidRDefault="008E7709" w:rsidP="00415C5B">
            <w:pPr>
              <w:rPr>
                <w:rFonts w:ascii="Cambria" w:hAnsi="Cambria" w:cs="Times New Roman"/>
                <w:b/>
                <w:color w:val="000000"/>
                <w:szCs w:val="19"/>
              </w:rPr>
            </w:pPr>
          </w:p>
          <w:p w:rsidR="00415C5B" w:rsidRPr="00C82B61" w:rsidRDefault="008E7709" w:rsidP="00415C5B">
            <w:pPr>
              <w:rPr>
                <w:rFonts w:ascii="Cambria" w:hAnsi="Cambria" w:cs="Times New Roman"/>
                <w:b/>
                <w:color w:val="FF0000"/>
                <w:szCs w:val="19"/>
              </w:rPr>
            </w:pPr>
            <w:r w:rsidRPr="00C82B61">
              <w:rPr>
                <w:rFonts w:ascii="Cambria" w:hAnsi="Cambria" w:cs="Times New Roman"/>
                <w:b/>
                <w:color w:val="FF0000"/>
                <w:szCs w:val="19"/>
              </w:rPr>
              <w:t>This review not only readies your child for Tuesday’s quiz, it also helps to prepare for the remaining lessons in this chapter.</w:t>
            </w:r>
          </w:p>
          <w:p w:rsidR="00415C5B" w:rsidRPr="0087665E" w:rsidRDefault="00415C5B" w:rsidP="00415C5B">
            <w:pPr>
              <w:rPr>
                <w:b/>
              </w:rPr>
            </w:pPr>
          </w:p>
        </w:tc>
      </w:tr>
      <w:tr w:rsidR="00415C5B">
        <w:trPr>
          <w:trHeight w:val="1960"/>
        </w:trPr>
        <w:tc>
          <w:tcPr>
            <w:tcW w:w="1635" w:type="dxa"/>
            <w:tcBorders>
              <w:top w:val="single" w:sz="4" w:space="0" w:color="auto"/>
            </w:tcBorders>
          </w:tcPr>
          <w:p w:rsidR="00415C5B" w:rsidRDefault="00415C5B" w:rsidP="00415C5B">
            <w:pPr>
              <w:spacing w:before="2" w:after="2"/>
              <w:rPr>
                <w:b/>
              </w:rPr>
            </w:pPr>
            <w:r>
              <w:rPr>
                <w:b/>
              </w:rPr>
              <w:t>Math</w:t>
            </w:r>
          </w:p>
          <w:p w:rsidR="00415C5B" w:rsidRDefault="00415C5B" w:rsidP="00415C5B">
            <w:pPr>
              <w:spacing w:before="2" w:after="2"/>
              <w:rPr>
                <w:b/>
              </w:rPr>
            </w:pPr>
            <w:r>
              <w:rPr>
                <w:b/>
              </w:rPr>
              <w:t>Facts</w:t>
            </w:r>
          </w:p>
          <w:p w:rsidR="00415C5B" w:rsidRDefault="00415C5B" w:rsidP="00415C5B">
            <w:pPr>
              <w:spacing w:before="2" w:after="2"/>
              <w:rPr>
                <w:b/>
              </w:rPr>
            </w:pPr>
          </w:p>
          <w:p w:rsidR="00415C5B" w:rsidRPr="00393F14" w:rsidRDefault="00415C5B" w:rsidP="00415C5B">
            <w:pPr>
              <w:spacing w:before="2" w:after="2"/>
              <w:rPr>
                <w:b/>
              </w:rPr>
            </w:pPr>
            <w:r>
              <w:rPr>
                <w:b/>
              </w:rPr>
              <w:t>Independent practice</w:t>
            </w:r>
          </w:p>
        </w:tc>
        <w:tc>
          <w:tcPr>
            <w:tcW w:w="9584" w:type="dxa"/>
            <w:tcBorders>
              <w:top w:val="single" w:sz="4" w:space="0" w:color="auto"/>
            </w:tcBorders>
          </w:tcPr>
          <w:p w:rsidR="00415C5B" w:rsidRDefault="00415C5B" w:rsidP="00415C5B">
            <w:pPr>
              <w:spacing w:before="2" w:after="2"/>
            </w:pPr>
            <w:r>
              <w:t>High Flying Multiplication</w:t>
            </w:r>
          </w:p>
          <w:p w:rsidR="00415C5B" w:rsidRDefault="006871AD" w:rsidP="00415C5B">
            <w:pPr>
              <w:spacing w:before="2" w:after="2"/>
            </w:pPr>
            <w:hyperlink r:id="rId10" w:history="1">
              <w:r w:rsidR="00415C5B">
                <w:rPr>
                  <w:rStyle w:val="Hyperlink"/>
                </w:rPr>
                <w:t>https://www.multiplication.com/games/play/flying-high-race</w:t>
              </w:r>
            </w:hyperlink>
          </w:p>
          <w:p w:rsidR="00415C5B" w:rsidRPr="009F7D60" w:rsidRDefault="00415C5B" w:rsidP="00415C5B">
            <w:pPr>
              <w:spacing w:before="2" w:after="2"/>
              <w:rPr>
                <w:sz w:val="28"/>
              </w:rPr>
            </w:pPr>
          </w:p>
          <w:p w:rsidR="00415C5B" w:rsidRDefault="00415C5B" w:rsidP="00415C5B">
            <w:pPr>
              <w:spacing w:before="2" w:after="2"/>
            </w:pPr>
            <w:r>
              <w:t>Choose the level, 1 or 2, multiplication, and start. Good Luck!</w:t>
            </w:r>
          </w:p>
          <w:p w:rsidR="00415C5B" w:rsidRDefault="006871AD" w:rsidP="00415C5B">
            <w:pPr>
              <w:spacing w:before="2" w:after="2"/>
            </w:pPr>
            <w:hyperlink r:id="rId11" w:history="1">
              <w:r w:rsidR="00415C5B">
                <w:rPr>
                  <w:rStyle w:val="Hyperlink"/>
                </w:rPr>
                <w:t>https://coolsciencelab.com/math_magic.html</w:t>
              </w:r>
            </w:hyperlink>
          </w:p>
          <w:p w:rsidR="008E7709" w:rsidRDefault="008E7709" w:rsidP="00415C5B">
            <w:pPr>
              <w:spacing w:before="2" w:after="2"/>
            </w:pPr>
          </w:p>
          <w:p w:rsidR="00415C5B" w:rsidRPr="008E7709" w:rsidRDefault="008E7709" w:rsidP="00415C5B">
            <w:pPr>
              <w:spacing w:before="2" w:after="2"/>
              <w:rPr>
                <w:b/>
              </w:rPr>
            </w:pPr>
            <w:r w:rsidRPr="008E7709">
              <w:rPr>
                <w:b/>
              </w:rPr>
              <w:t>I hope you are beating your own last score and getting closer to 100%.</w:t>
            </w:r>
          </w:p>
          <w:p w:rsidR="00415C5B" w:rsidRPr="00393F14" w:rsidRDefault="00415C5B" w:rsidP="00415C5B">
            <w:pPr>
              <w:spacing w:before="2" w:after="2"/>
              <w:rPr>
                <w:rFonts w:ascii="Times" w:hAnsi="Times"/>
                <w:szCs w:val="20"/>
              </w:rPr>
            </w:pPr>
          </w:p>
        </w:tc>
      </w:tr>
      <w:tr w:rsidR="00415C5B">
        <w:tc>
          <w:tcPr>
            <w:tcW w:w="1635" w:type="dxa"/>
          </w:tcPr>
          <w:p w:rsidR="00415C5B" w:rsidRPr="00393F14" w:rsidRDefault="00415C5B" w:rsidP="00415C5B">
            <w:pPr>
              <w:rPr>
                <w:b/>
              </w:rPr>
            </w:pPr>
            <w:r w:rsidRPr="00393F14">
              <w:rPr>
                <w:b/>
              </w:rPr>
              <w:t>Reading</w:t>
            </w:r>
          </w:p>
        </w:tc>
        <w:tc>
          <w:tcPr>
            <w:tcW w:w="9584" w:type="dxa"/>
          </w:tcPr>
          <w:p w:rsidR="00415C5B" w:rsidRPr="00393F14" w:rsidRDefault="00415C5B" w:rsidP="00415C5B">
            <w:r w:rsidRPr="00393F14">
              <w:t xml:space="preserve">Reading: </w:t>
            </w:r>
            <w:proofErr w:type="spellStart"/>
            <w:proofErr w:type="gramStart"/>
            <w:r w:rsidRPr="00393F14">
              <w:t>Lexia</w:t>
            </w:r>
            <w:proofErr w:type="spellEnd"/>
            <w:r w:rsidRPr="00393F14">
              <w:t xml:space="preserve"> </w:t>
            </w:r>
            <w:r>
              <w:t xml:space="preserve"> 90</w:t>
            </w:r>
            <w:proofErr w:type="gramEnd"/>
            <w:r>
              <w:t xml:space="preserve"> min per week</w:t>
            </w:r>
          </w:p>
          <w:p w:rsidR="00415C5B" w:rsidRDefault="00415C5B" w:rsidP="00415C5B">
            <w:pPr>
              <w:rPr>
                <w:rFonts w:ascii="Cambria" w:hAnsi="Cambria"/>
                <w:szCs w:val="20"/>
              </w:rPr>
            </w:pPr>
          </w:p>
          <w:p w:rsidR="00415C5B" w:rsidRDefault="00415C5B" w:rsidP="00415C5B">
            <w:pPr>
              <w:rPr>
                <w:rFonts w:ascii="Cambria" w:hAnsi="Cambria"/>
                <w:szCs w:val="20"/>
              </w:rPr>
            </w:pPr>
          </w:p>
          <w:p w:rsidR="00415C5B" w:rsidRPr="00393F14" w:rsidRDefault="00415C5B" w:rsidP="00415C5B">
            <w:pPr>
              <w:rPr>
                <w:rFonts w:ascii="Cambria" w:hAnsi="Cambria"/>
                <w:szCs w:val="20"/>
              </w:rPr>
            </w:pPr>
          </w:p>
        </w:tc>
      </w:tr>
      <w:tr w:rsidR="00415C5B">
        <w:tc>
          <w:tcPr>
            <w:tcW w:w="1635" w:type="dxa"/>
          </w:tcPr>
          <w:p w:rsidR="00415C5B" w:rsidRDefault="00415C5B" w:rsidP="00415C5B">
            <w:pPr>
              <w:rPr>
                <w:b/>
              </w:rPr>
            </w:pPr>
            <w:r w:rsidRPr="00393F14">
              <w:rPr>
                <w:b/>
              </w:rPr>
              <w:t>Cursive</w:t>
            </w:r>
          </w:p>
          <w:p w:rsidR="00415C5B" w:rsidRDefault="00415C5B" w:rsidP="00415C5B">
            <w:pPr>
              <w:rPr>
                <w:b/>
              </w:rPr>
            </w:pPr>
          </w:p>
          <w:p w:rsidR="00C82B61" w:rsidRDefault="00C82B61" w:rsidP="00415C5B">
            <w:pPr>
              <w:rPr>
                <w:b/>
              </w:rPr>
            </w:pPr>
          </w:p>
          <w:p w:rsidR="00C82B61" w:rsidRDefault="00C82B61" w:rsidP="00415C5B">
            <w:pPr>
              <w:rPr>
                <w:b/>
              </w:rPr>
            </w:pPr>
          </w:p>
          <w:p w:rsidR="00C82B61" w:rsidRDefault="00C82B61" w:rsidP="00415C5B">
            <w:pPr>
              <w:rPr>
                <w:b/>
              </w:rPr>
            </w:pPr>
          </w:p>
          <w:p w:rsidR="00C82B61" w:rsidRDefault="00C82B61" w:rsidP="00415C5B">
            <w:pPr>
              <w:rPr>
                <w:b/>
              </w:rPr>
            </w:pPr>
          </w:p>
          <w:p w:rsidR="00C82B61" w:rsidRDefault="00C82B61" w:rsidP="00415C5B">
            <w:pPr>
              <w:rPr>
                <w:b/>
              </w:rPr>
            </w:pPr>
          </w:p>
          <w:p w:rsidR="00415C5B" w:rsidRPr="00393F14" w:rsidRDefault="00415C5B" w:rsidP="00415C5B">
            <w:pPr>
              <w:rPr>
                <w:b/>
              </w:rPr>
            </w:pPr>
          </w:p>
        </w:tc>
        <w:tc>
          <w:tcPr>
            <w:tcW w:w="9584" w:type="dxa"/>
          </w:tcPr>
          <w:p w:rsidR="0051365B" w:rsidRDefault="004A6717" w:rsidP="00415C5B">
            <w:pPr>
              <w:rPr>
                <w:b/>
              </w:rPr>
            </w:pPr>
            <w:r w:rsidRPr="004A6717">
              <w:rPr>
                <w:b/>
                <w:color w:val="008000"/>
              </w:rPr>
              <w:t>#3</w:t>
            </w:r>
            <w:r w:rsidR="006E7AF5">
              <w:rPr>
                <w:b/>
                <w:color w:val="008000"/>
              </w:rPr>
              <w:t>0</w:t>
            </w:r>
            <w:r w:rsidR="00415C5B" w:rsidRPr="00393F14">
              <w:t xml:space="preserve"> </w:t>
            </w:r>
            <w:r w:rsidR="00415C5B" w:rsidRPr="00985617">
              <w:rPr>
                <w:b/>
              </w:rPr>
              <w:t xml:space="preserve">Help your child to master cursive by reviewing </w:t>
            </w:r>
            <w:r w:rsidR="00415C5B">
              <w:rPr>
                <w:b/>
              </w:rPr>
              <w:t>your child’s work.</w:t>
            </w:r>
          </w:p>
          <w:p w:rsidR="00415C5B" w:rsidRPr="0051365B" w:rsidRDefault="0051365B" w:rsidP="00415C5B">
            <w:pPr>
              <w:rPr>
                <w:color w:val="FF0000"/>
              </w:rPr>
            </w:pPr>
            <w:r w:rsidRPr="0051365B">
              <w:rPr>
                <w:b/>
                <w:color w:val="FF0000"/>
              </w:rPr>
              <w:t>Students must trace cursive sentences before writing.</w:t>
            </w:r>
          </w:p>
          <w:p w:rsidR="00415C5B" w:rsidRPr="00393F14" w:rsidRDefault="00415C5B" w:rsidP="00415C5B"/>
          <w:p w:rsidR="00415C5B" w:rsidRPr="00393F14" w:rsidRDefault="00415C5B" w:rsidP="00415C5B">
            <w:r w:rsidRPr="00393F14">
              <w:t>Make your own cursive sheets.</w:t>
            </w:r>
          </w:p>
          <w:p w:rsidR="00415C5B" w:rsidRPr="00393F14" w:rsidRDefault="006871AD" w:rsidP="00415C5B">
            <w:pPr>
              <w:rPr>
                <w:rFonts w:ascii="Times" w:hAnsi="Times"/>
                <w:szCs w:val="20"/>
              </w:rPr>
            </w:pPr>
            <w:hyperlink r:id="rId12" w:history="1">
              <w:r w:rsidR="00415C5B" w:rsidRPr="00393F14">
                <w:rPr>
                  <w:rFonts w:ascii="Helvetica" w:hAnsi="Helvetica"/>
                  <w:color w:val="F76D19"/>
                </w:rPr>
                <w:t>https://www.zaner-bloser.com/products/fontsdemo/index.html</w:t>
              </w:r>
            </w:hyperlink>
            <w:r w:rsidR="00415C5B" w:rsidRPr="00393F14">
              <w:rPr>
                <w:rFonts w:ascii="Helvetica" w:hAnsi="Helvetica"/>
                <w:color w:val="555555"/>
                <w:szCs w:val="17"/>
              </w:rPr>
              <w:br/>
            </w:r>
          </w:p>
        </w:tc>
      </w:tr>
      <w:tr w:rsidR="00415C5B">
        <w:tc>
          <w:tcPr>
            <w:tcW w:w="1635" w:type="dxa"/>
          </w:tcPr>
          <w:p w:rsidR="00415C5B" w:rsidRDefault="00415C5B" w:rsidP="00415C5B">
            <w:pPr>
              <w:rPr>
                <w:b/>
              </w:rPr>
            </w:pPr>
            <w:r w:rsidRPr="00393F14">
              <w:rPr>
                <w:b/>
              </w:rPr>
              <w:t>Type</w:t>
            </w:r>
          </w:p>
          <w:p w:rsidR="00415C5B" w:rsidRPr="00393F14" w:rsidRDefault="00415C5B" w:rsidP="00415C5B">
            <w:pPr>
              <w:rPr>
                <w:b/>
              </w:rPr>
            </w:pPr>
          </w:p>
        </w:tc>
        <w:tc>
          <w:tcPr>
            <w:tcW w:w="9584" w:type="dxa"/>
          </w:tcPr>
          <w:p w:rsidR="00415C5B" w:rsidRDefault="00415C5B" w:rsidP="00415C5B">
            <w:pPr>
              <w:rPr>
                <w:b/>
                <w:color w:val="0000FF"/>
              </w:rPr>
            </w:pPr>
            <w:r w:rsidRPr="003E2665">
              <w:rPr>
                <w:b/>
                <w:color w:val="0000FF"/>
              </w:rPr>
              <w:t>Your child will use chrome books in 4th and need</w:t>
            </w:r>
            <w:r>
              <w:rPr>
                <w:b/>
                <w:color w:val="0000FF"/>
              </w:rPr>
              <w:t>s</w:t>
            </w:r>
            <w:r w:rsidRPr="003E2665">
              <w:rPr>
                <w:b/>
                <w:color w:val="0000FF"/>
              </w:rPr>
              <w:t xml:space="preserve"> to know how to type. </w:t>
            </w:r>
          </w:p>
          <w:p w:rsidR="00415C5B" w:rsidRDefault="00415C5B" w:rsidP="00415C5B">
            <w:pPr>
              <w:rPr>
                <w:b/>
                <w:color w:val="0000FF"/>
              </w:rPr>
            </w:pPr>
            <w:r w:rsidRPr="003E2665">
              <w:rPr>
                <w:b/>
                <w:color w:val="0000FF"/>
              </w:rPr>
              <w:t xml:space="preserve">Use this daily practice to learn how to type. </w:t>
            </w:r>
          </w:p>
          <w:p w:rsidR="00415C5B" w:rsidRPr="003E2665" w:rsidRDefault="00415C5B" w:rsidP="00415C5B">
            <w:pPr>
              <w:rPr>
                <w:color w:val="0000FF"/>
              </w:rPr>
            </w:pPr>
            <w:r w:rsidRPr="003E2665">
              <w:rPr>
                <w:b/>
                <w:color w:val="0000FF"/>
              </w:rPr>
              <w:t>You and your child will be glad they did.</w:t>
            </w:r>
          </w:p>
          <w:p w:rsidR="00415C5B" w:rsidRDefault="00415C5B" w:rsidP="00415C5B"/>
          <w:p w:rsidR="00415C5B" w:rsidRPr="00393F14" w:rsidRDefault="00415C5B" w:rsidP="00415C5B">
            <w:r w:rsidRPr="00393F14">
              <w:t>Typing for 30 minutes</w:t>
            </w:r>
          </w:p>
          <w:p w:rsidR="00415C5B" w:rsidRPr="00393F14" w:rsidRDefault="006871AD" w:rsidP="00415C5B">
            <w:pPr>
              <w:rPr>
                <w:rFonts w:ascii="Helvetica" w:hAnsi="Helvetica"/>
                <w:b/>
                <w:color w:val="555555"/>
              </w:rPr>
            </w:pPr>
            <w:r w:rsidRPr="00393F14">
              <w:rPr>
                <w:rFonts w:ascii="Helvetica" w:hAnsi="Helvetica"/>
                <w:b/>
                <w:color w:val="555555"/>
              </w:rPr>
              <w:fldChar w:fldCharType="begin"/>
            </w:r>
            <w:r w:rsidR="00415C5B"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415C5B" w:rsidRPr="00393F14">
              <w:rPr>
                <w:rFonts w:ascii="Helvetica" w:hAnsi="Helvetica"/>
                <w:b/>
                <w:color w:val="F76D19"/>
                <w:u w:val="single"/>
              </w:rPr>
              <w:t>www.bbc.co.uk/guides/z3c6tfr</w:t>
            </w:r>
            <w:r w:rsidRPr="00393F14">
              <w:rPr>
                <w:rFonts w:ascii="Helvetica" w:hAnsi="Helvetica"/>
                <w:b/>
                <w:color w:val="555555"/>
              </w:rPr>
              <w:fldChar w:fldCharType="end"/>
            </w:r>
          </w:p>
          <w:p w:rsidR="00676A55" w:rsidRDefault="00415C5B" w:rsidP="00415C5B">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6871AD"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6871AD" w:rsidRPr="00393F14">
              <w:rPr>
                <w:rFonts w:ascii="Helvetica" w:hAnsi="Helvetica"/>
                <w:b/>
                <w:color w:val="555555"/>
              </w:rPr>
              <w:fldChar w:fldCharType="separate"/>
            </w:r>
            <w:proofErr w:type="spellStart"/>
            <w:r w:rsidRPr="00393F14">
              <w:rPr>
                <w:rFonts w:ascii="Helvetica" w:hAnsi="Helvetica"/>
                <w:b/>
                <w:color w:val="299705"/>
                <w:u w:val="single"/>
              </w:rPr>
              <w:t>www.freetypinggame.net/free-typing-test.asp</w:t>
            </w:r>
            <w:proofErr w:type="spellEnd"/>
            <w:r w:rsidR="006871AD" w:rsidRPr="00393F14">
              <w:rPr>
                <w:rFonts w:ascii="Helvetica" w:hAnsi="Helvetica"/>
                <w:b/>
                <w:color w:val="555555"/>
              </w:rPr>
              <w:fldChar w:fldCharType="end"/>
            </w:r>
          </w:p>
          <w:p w:rsidR="00415C5B" w:rsidRDefault="00415C5B" w:rsidP="00415C5B">
            <w:pPr>
              <w:rPr>
                <w:rFonts w:ascii="Helvetica" w:hAnsi="Helvetica"/>
                <w:b/>
                <w:color w:val="555555"/>
              </w:rPr>
            </w:pPr>
          </w:p>
          <w:p w:rsidR="00415C5B" w:rsidRPr="00E07900" w:rsidRDefault="00415C5B" w:rsidP="00415C5B">
            <w:pPr>
              <w:rPr>
                <w:rFonts w:ascii="Helvetica" w:hAnsi="Helvetica"/>
                <w:b/>
                <w:color w:val="0000FF"/>
              </w:rPr>
            </w:pPr>
            <w:r w:rsidRPr="00E07900">
              <w:rPr>
                <w:rFonts w:ascii="Helvetica" w:hAnsi="Helvetica"/>
                <w:b/>
                <w:color w:val="0000FF"/>
              </w:rPr>
              <w:t>Is your child making progress?</w:t>
            </w:r>
          </w:p>
          <w:p w:rsidR="00415C5B" w:rsidRPr="00393F14" w:rsidRDefault="00415C5B" w:rsidP="00415C5B"/>
        </w:tc>
      </w:tr>
      <w:tr w:rsidR="00415C5B">
        <w:tc>
          <w:tcPr>
            <w:tcW w:w="1635" w:type="dxa"/>
          </w:tcPr>
          <w:p w:rsidR="00415C5B" w:rsidRPr="00393F14" w:rsidRDefault="00415C5B" w:rsidP="00415C5B">
            <w:pPr>
              <w:rPr>
                <w:b/>
              </w:rPr>
            </w:pPr>
            <w:r>
              <w:rPr>
                <w:b/>
              </w:rPr>
              <w:t>PE</w:t>
            </w:r>
          </w:p>
        </w:tc>
        <w:tc>
          <w:tcPr>
            <w:tcW w:w="9584" w:type="dxa"/>
          </w:tcPr>
          <w:p w:rsidR="00415C5B" w:rsidRPr="00C66C1F" w:rsidRDefault="00415C5B" w:rsidP="00415C5B">
            <w:pPr>
              <w:rPr>
                <w:rFonts w:ascii="Times" w:hAnsi="Times"/>
                <w:sz w:val="20"/>
                <w:szCs w:val="20"/>
              </w:rPr>
            </w:pPr>
            <w:r>
              <w:t xml:space="preserve">Full 40 min workout for everyone. </w:t>
            </w:r>
            <w:r w:rsidRPr="00C66C1F">
              <w:rPr>
                <w:rFonts w:ascii="Times" w:hAnsi="Times"/>
                <w:sz w:val="20"/>
                <w:szCs w:val="20"/>
              </w:rPr>
              <w:br/>
            </w:r>
            <w:r w:rsidRPr="00C66C1F">
              <w:rPr>
                <w:rFonts w:ascii="Arial" w:hAnsi="Arial"/>
                <w:color w:val="030303"/>
                <w:shd w:val="clear" w:color="auto" w:fill="F9F9F9"/>
              </w:rPr>
              <w:t xml:space="preserve">Billy Blanks Tae Bo </w:t>
            </w:r>
            <w:r>
              <w:rPr>
                <w:rFonts w:ascii="Arial" w:hAnsi="Arial"/>
                <w:color w:val="030303"/>
                <w:shd w:val="clear" w:color="auto" w:fill="F9F9F9"/>
              </w:rPr>
              <w:t>Advanced Workout.</w:t>
            </w:r>
          </w:p>
          <w:p w:rsidR="00676A55" w:rsidRPr="00676A55" w:rsidRDefault="00676A55" w:rsidP="00415C5B">
            <w:pPr>
              <w:rPr>
                <w:b/>
                <w:color w:val="008000"/>
                <w:sz w:val="28"/>
              </w:rPr>
            </w:pPr>
          </w:p>
          <w:p w:rsidR="00415C5B" w:rsidRPr="00676A55" w:rsidRDefault="00676A55" w:rsidP="00415C5B">
            <w:pPr>
              <w:rPr>
                <w:b/>
                <w:color w:val="008100"/>
                <w:sz w:val="28"/>
              </w:rPr>
            </w:pPr>
            <w:r>
              <w:rPr>
                <w:b/>
                <w:color w:val="008100"/>
                <w:sz w:val="28"/>
              </w:rPr>
              <w:t xml:space="preserve">Does anyone have a </w:t>
            </w:r>
            <w:r w:rsidRPr="00676A55">
              <w:rPr>
                <w:b/>
                <w:color w:val="008100"/>
                <w:sz w:val="28"/>
              </w:rPr>
              <w:t xml:space="preserve">PE workout </w:t>
            </w:r>
            <w:r>
              <w:rPr>
                <w:b/>
                <w:color w:val="008100"/>
                <w:sz w:val="28"/>
              </w:rPr>
              <w:t xml:space="preserve">video they’d </w:t>
            </w:r>
            <w:r w:rsidRPr="00676A55">
              <w:rPr>
                <w:b/>
                <w:color w:val="008100"/>
                <w:sz w:val="28"/>
              </w:rPr>
              <w:t xml:space="preserve">like </w:t>
            </w:r>
            <w:r>
              <w:rPr>
                <w:b/>
                <w:color w:val="008100"/>
                <w:sz w:val="28"/>
              </w:rPr>
              <w:t>to share?</w:t>
            </w:r>
          </w:p>
          <w:p w:rsidR="00415C5B" w:rsidRDefault="006871AD" w:rsidP="00415C5B">
            <w:hyperlink r:id="rId13" w:history="1">
              <w:r w:rsidR="00415C5B" w:rsidRPr="00C5610C">
                <w:rPr>
                  <w:rStyle w:val="Hyperlink"/>
                </w:rPr>
                <w:t>https://youtu.be/hiFUF3k2Ncw</w:t>
              </w:r>
            </w:hyperlink>
            <w:r w:rsidR="00415C5B">
              <w:t xml:space="preserve"> </w:t>
            </w:r>
          </w:p>
          <w:p w:rsidR="00415C5B" w:rsidRDefault="00415C5B" w:rsidP="00415C5B"/>
          <w:p w:rsidR="00415C5B" w:rsidRPr="00393F14" w:rsidRDefault="00415C5B" w:rsidP="00415C5B"/>
        </w:tc>
      </w:tr>
    </w:tbl>
    <w:p w:rsidR="00C15B2A" w:rsidRDefault="00C15B2A" w:rsidP="00240C42"/>
    <w:sectPr w:rsidR="00C15B2A" w:rsidSect="00447C2E">
      <w:pgSz w:w="12240" w:h="15840"/>
      <w:pgMar w:top="1008" w:right="1440" w:bottom="288" w:left="1440"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12F33"/>
    <w:rsid w:val="00051B9D"/>
    <w:rsid w:val="00083DE6"/>
    <w:rsid w:val="000978D4"/>
    <w:rsid w:val="000B077D"/>
    <w:rsid w:val="000C496A"/>
    <w:rsid w:val="000E47C8"/>
    <w:rsid w:val="001315D7"/>
    <w:rsid w:val="00144658"/>
    <w:rsid w:val="00167F62"/>
    <w:rsid w:val="00180B42"/>
    <w:rsid w:val="001D1F21"/>
    <w:rsid w:val="001E0285"/>
    <w:rsid w:val="001F2EB3"/>
    <w:rsid w:val="00202A5C"/>
    <w:rsid w:val="00206B28"/>
    <w:rsid w:val="00222CC6"/>
    <w:rsid w:val="002255D3"/>
    <w:rsid w:val="00240C42"/>
    <w:rsid w:val="00252313"/>
    <w:rsid w:val="002B49F3"/>
    <w:rsid w:val="002F2089"/>
    <w:rsid w:val="0031369E"/>
    <w:rsid w:val="003174FF"/>
    <w:rsid w:val="00343D9D"/>
    <w:rsid w:val="00362CD2"/>
    <w:rsid w:val="00367235"/>
    <w:rsid w:val="0037641C"/>
    <w:rsid w:val="00391C49"/>
    <w:rsid w:val="003C0502"/>
    <w:rsid w:val="003C4BC9"/>
    <w:rsid w:val="003E2665"/>
    <w:rsid w:val="003E483B"/>
    <w:rsid w:val="003F72D6"/>
    <w:rsid w:val="00415C5B"/>
    <w:rsid w:val="00447C2E"/>
    <w:rsid w:val="004577BB"/>
    <w:rsid w:val="00457884"/>
    <w:rsid w:val="004602EC"/>
    <w:rsid w:val="00460453"/>
    <w:rsid w:val="00460FD8"/>
    <w:rsid w:val="00467181"/>
    <w:rsid w:val="004842F4"/>
    <w:rsid w:val="00486629"/>
    <w:rsid w:val="00487ACC"/>
    <w:rsid w:val="00495119"/>
    <w:rsid w:val="004A6717"/>
    <w:rsid w:val="004B7786"/>
    <w:rsid w:val="004E5CF5"/>
    <w:rsid w:val="005076EC"/>
    <w:rsid w:val="0051365B"/>
    <w:rsid w:val="0051552A"/>
    <w:rsid w:val="005165B4"/>
    <w:rsid w:val="00534370"/>
    <w:rsid w:val="00537E82"/>
    <w:rsid w:val="005550F8"/>
    <w:rsid w:val="00575B05"/>
    <w:rsid w:val="00593EEE"/>
    <w:rsid w:val="005C6550"/>
    <w:rsid w:val="00603B09"/>
    <w:rsid w:val="0061623C"/>
    <w:rsid w:val="006326D2"/>
    <w:rsid w:val="00644378"/>
    <w:rsid w:val="00645A3D"/>
    <w:rsid w:val="00676A55"/>
    <w:rsid w:val="006871AD"/>
    <w:rsid w:val="006902A3"/>
    <w:rsid w:val="006C4E05"/>
    <w:rsid w:val="006C573B"/>
    <w:rsid w:val="006C5B92"/>
    <w:rsid w:val="006E7AF5"/>
    <w:rsid w:val="007A6399"/>
    <w:rsid w:val="007F5E18"/>
    <w:rsid w:val="007F72E0"/>
    <w:rsid w:val="00823EC8"/>
    <w:rsid w:val="008539ED"/>
    <w:rsid w:val="00866BCF"/>
    <w:rsid w:val="00871D3F"/>
    <w:rsid w:val="0087215E"/>
    <w:rsid w:val="0087665E"/>
    <w:rsid w:val="00883E3C"/>
    <w:rsid w:val="00890047"/>
    <w:rsid w:val="008A6DAC"/>
    <w:rsid w:val="008C4056"/>
    <w:rsid w:val="008D26A1"/>
    <w:rsid w:val="008D50DE"/>
    <w:rsid w:val="008E3D6E"/>
    <w:rsid w:val="008E7709"/>
    <w:rsid w:val="008F1EA8"/>
    <w:rsid w:val="008F3191"/>
    <w:rsid w:val="0091233C"/>
    <w:rsid w:val="009149D4"/>
    <w:rsid w:val="009165AA"/>
    <w:rsid w:val="00946082"/>
    <w:rsid w:val="00985617"/>
    <w:rsid w:val="00995A72"/>
    <w:rsid w:val="009B4DEF"/>
    <w:rsid w:val="009C173A"/>
    <w:rsid w:val="009F5FE1"/>
    <w:rsid w:val="009F7D60"/>
    <w:rsid w:val="00A4149A"/>
    <w:rsid w:val="00A41DD6"/>
    <w:rsid w:val="00A631B9"/>
    <w:rsid w:val="00A63A47"/>
    <w:rsid w:val="00A6796E"/>
    <w:rsid w:val="00A73046"/>
    <w:rsid w:val="00A7445F"/>
    <w:rsid w:val="00A8542F"/>
    <w:rsid w:val="00AA4F3E"/>
    <w:rsid w:val="00AD221B"/>
    <w:rsid w:val="00AE027B"/>
    <w:rsid w:val="00AE5761"/>
    <w:rsid w:val="00B17DCD"/>
    <w:rsid w:val="00B216F2"/>
    <w:rsid w:val="00B373DA"/>
    <w:rsid w:val="00B408E2"/>
    <w:rsid w:val="00B46B06"/>
    <w:rsid w:val="00B667A5"/>
    <w:rsid w:val="00BE11F2"/>
    <w:rsid w:val="00C12B88"/>
    <w:rsid w:val="00C15B2A"/>
    <w:rsid w:val="00C16692"/>
    <w:rsid w:val="00C34EC4"/>
    <w:rsid w:val="00C461F1"/>
    <w:rsid w:val="00C6526D"/>
    <w:rsid w:val="00C66C1F"/>
    <w:rsid w:val="00C815DE"/>
    <w:rsid w:val="00C82B61"/>
    <w:rsid w:val="00CE2AC4"/>
    <w:rsid w:val="00CF0710"/>
    <w:rsid w:val="00CF4EE1"/>
    <w:rsid w:val="00D47F18"/>
    <w:rsid w:val="00D51232"/>
    <w:rsid w:val="00D54202"/>
    <w:rsid w:val="00D60CBB"/>
    <w:rsid w:val="00D81050"/>
    <w:rsid w:val="00D95BE3"/>
    <w:rsid w:val="00DA0EE3"/>
    <w:rsid w:val="00DA5801"/>
    <w:rsid w:val="00DA6425"/>
    <w:rsid w:val="00DB4A9E"/>
    <w:rsid w:val="00DB5A54"/>
    <w:rsid w:val="00DB60F2"/>
    <w:rsid w:val="00DB77E8"/>
    <w:rsid w:val="00DC2AF5"/>
    <w:rsid w:val="00DF4D3C"/>
    <w:rsid w:val="00DF5C44"/>
    <w:rsid w:val="00E07900"/>
    <w:rsid w:val="00E554CE"/>
    <w:rsid w:val="00E611E2"/>
    <w:rsid w:val="00EE44A2"/>
    <w:rsid w:val="00F1460C"/>
    <w:rsid w:val="00F2439C"/>
    <w:rsid w:val="00F42249"/>
    <w:rsid w:val="00F456D9"/>
    <w:rsid w:val="00F70EFA"/>
    <w:rsid w:val="00F80AA7"/>
    <w:rsid w:val="00F942E8"/>
    <w:rsid w:val="00F95D16"/>
    <w:rsid w:val="00FA4553"/>
    <w:rsid w:val="00FB2579"/>
    <w:rsid w:val="00FC430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D1209"/>
  </w:style>
  <w:style w:type="paragraph" w:styleId="Heading1">
    <w:name w:val="heading 1"/>
    <w:basedOn w:val="Normal"/>
    <w:next w:val="Normal"/>
    <w:link w:val="Heading1Char"/>
    <w:rsid w:val="00DB7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1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C4301"/>
    <w:pPr>
      <w:spacing w:beforeLines="1" w:afterLines="1"/>
      <w:outlineLvl w:val="2"/>
    </w:pPr>
    <w:rPr>
      <w:rFonts w:ascii="Times" w:hAnsi="Times"/>
      <w:b/>
      <w:sz w:val="27"/>
      <w:szCs w:val="20"/>
    </w:rPr>
  </w:style>
  <w:style w:type="paragraph" w:styleId="Heading6">
    <w:name w:val="heading 6"/>
    <w:basedOn w:val="Normal"/>
    <w:next w:val="Normal"/>
    <w:link w:val="Heading6Char"/>
    <w:rsid w:val="006C4E05"/>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3Char">
    <w:name w:val="Heading 3 Char"/>
    <w:basedOn w:val="DefaultParagraphFont"/>
    <w:link w:val="Heading3"/>
    <w:uiPriority w:val="9"/>
    <w:rsid w:val="00FC4301"/>
    <w:rPr>
      <w:rFonts w:ascii="Times" w:hAnsi="Times"/>
      <w:b/>
      <w:sz w:val="27"/>
      <w:szCs w:val="20"/>
    </w:rPr>
  </w:style>
  <w:style w:type="character" w:customStyle="1" w:styleId="Heading2Char">
    <w:name w:val="Heading 2 Char"/>
    <w:basedOn w:val="DefaultParagraphFont"/>
    <w:link w:val="Heading2"/>
    <w:rsid w:val="00B17DC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6C4E05"/>
    <w:rPr>
      <w:rFonts w:asciiTheme="majorHAnsi" w:eastAsiaTheme="majorEastAsia" w:hAnsiTheme="majorHAnsi" w:cstheme="majorBidi"/>
      <w:i/>
      <w:iCs/>
      <w:color w:val="244061" w:themeColor="accent1" w:themeShade="80"/>
    </w:rPr>
  </w:style>
  <w:style w:type="paragraph" w:styleId="NormalWeb">
    <w:name w:val="Normal (Web)"/>
    <w:basedOn w:val="Normal"/>
    <w:uiPriority w:val="99"/>
    <w:rsid w:val="006C4E05"/>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DB77E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201430780">
      <w:bodyDiv w:val="1"/>
      <w:marLeft w:val="0"/>
      <w:marRight w:val="0"/>
      <w:marTop w:val="0"/>
      <w:marBottom w:val="0"/>
      <w:divBdr>
        <w:top w:val="none" w:sz="0" w:space="0" w:color="auto"/>
        <w:left w:val="none" w:sz="0" w:space="0" w:color="auto"/>
        <w:bottom w:val="none" w:sz="0" w:space="0" w:color="auto"/>
        <w:right w:val="none" w:sz="0" w:space="0" w:color="auto"/>
      </w:divBdr>
    </w:div>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olsciencelab.com/math_magic.html" TargetMode="External"/><Relationship Id="rId12" Type="http://schemas.openxmlformats.org/officeDocument/2006/relationships/hyperlink" Target="https://www.zaner-bloser.com/products/fontsdemo/index.html" TargetMode="External"/><Relationship Id="rId13" Type="http://schemas.openxmlformats.org/officeDocument/2006/relationships/hyperlink" Target="https://youtu.be/hiFUF3k2Ncw"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r.brainpop.com/" TargetMode="External"/><Relationship Id="rId6" Type="http://schemas.openxmlformats.org/officeDocument/2006/relationships/hyperlink" Target="https://www.youtube.com/watch?v=6mopAgqjkVM" TargetMode="External"/><Relationship Id="rId7" Type="http://schemas.openxmlformats.org/officeDocument/2006/relationships/hyperlink" Target="https://jr.brainpop.com/" TargetMode="External"/><Relationship Id="rId8" Type="http://schemas.openxmlformats.org/officeDocument/2006/relationships/hyperlink" Target="https://www.youtube.com/watch?v=rSVMrPu0__U" TargetMode="External"/><Relationship Id="rId9" Type="http://schemas.openxmlformats.org/officeDocument/2006/relationships/hyperlink" Target="https://en.wiktionary.org/wiki/cm%C2%B2" TargetMode="External"/><Relationship Id="rId10" Type="http://schemas.openxmlformats.org/officeDocument/2006/relationships/hyperlink" Target="https://www.multiplication.com/games/play/flying-high-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894</Words>
  <Characters>5100</Characters>
  <Application>Microsoft Macintosh Word</Application>
  <DocSecurity>0</DocSecurity>
  <Lines>42</Lines>
  <Paragraphs>10</Paragraphs>
  <ScaleCrop>false</ScaleCrop>
  <Company>None</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11</cp:revision>
  <cp:lastPrinted>2020-03-22T03:35:00Z</cp:lastPrinted>
  <dcterms:created xsi:type="dcterms:W3CDTF">2020-04-09T23:24:00Z</dcterms:created>
  <dcterms:modified xsi:type="dcterms:W3CDTF">2020-04-18T22:52:00Z</dcterms:modified>
</cp:coreProperties>
</file>